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C498" w14:textId="77777777" w:rsidR="00A30B8E" w:rsidRPr="00844EAA" w:rsidRDefault="00A30B8E" w:rsidP="00A30B8E">
      <w:pPr>
        <w:jc w:val="center"/>
        <w:rPr>
          <w:rFonts w:cstheme="minorHAnsi"/>
          <w:sz w:val="28"/>
          <w:szCs w:val="28"/>
          <w:u w:val="single"/>
          <w:lang w:val="pt-BR"/>
        </w:rPr>
      </w:pPr>
      <w:r w:rsidRPr="00844EAA">
        <w:rPr>
          <w:rFonts w:cstheme="minorHAnsi"/>
          <w:sz w:val="28"/>
          <w:szCs w:val="28"/>
          <w:u w:val="single"/>
          <w:lang w:val="pt-BR"/>
        </w:rPr>
        <w:t xml:space="preserve">Media Kit de TEV da ASH para Sociedades Parceiras na América Latina </w:t>
      </w:r>
    </w:p>
    <w:p w14:paraId="4D96ED8F" w14:textId="60FD1564" w:rsidR="00A30B8E" w:rsidRPr="00844EAA" w:rsidRDefault="00A30B8E" w:rsidP="00A30B8E">
      <w:pPr>
        <w:pStyle w:val="PlainText"/>
        <w:jc w:val="center"/>
        <w:rPr>
          <w:rFonts w:asciiTheme="minorHAnsi" w:hAnsiTheme="minorHAnsi" w:cstheme="minorHAnsi"/>
          <w:b/>
          <w:noProof w:val="0"/>
          <w:sz w:val="28"/>
          <w:szCs w:val="28"/>
          <w:lang w:val="pt-BR"/>
        </w:rPr>
      </w:pPr>
      <w:r w:rsidRPr="00844EAA">
        <w:rPr>
          <w:rFonts w:asciiTheme="minorHAnsi" w:hAnsiTheme="minorHAnsi" w:cstheme="minorHAnsi"/>
          <w:b/>
          <w:noProof w:val="0"/>
          <w:sz w:val="28"/>
          <w:szCs w:val="28"/>
          <w:lang w:val="pt-BR"/>
        </w:rPr>
        <w:t xml:space="preserve">Ajude-nos a promover as </w:t>
      </w:r>
      <w:r w:rsidR="00511F36" w:rsidRPr="00844EAA">
        <w:rPr>
          <w:rFonts w:asciiTheme="minorHAnsi" w:hAnsiTheme="minorHAnsi" w:cstheme="minorHAnsi"/>
          <w:b/>
          <w:bCs/>
          <w:sz w:val="28"/>
          <w:szCs w:val="28"/>
        </w:rPr>
        <w:t xml:space="preserve">Novas Diretrizes de Prática Clínica da ASH 2022 para a Prevenção de TEV em Pacientes Cirúrgicos e Médicos, e Viajantes de Long </w:t>
      </w:r>
      <w:r w:rsidR="00511F36" w:rsidRPr="00844EAA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Distância</w:t>
      </w:r>
      <w:r w:rsidR="00511F36" w:rsidRPr="00844EAA">
        <w:rPr>
          <w:rFonts w:asciiTheme="minorHAnsi" w:hAnsiTheme="minorHAnsi" w:cstheme="minorHAnsi"/>
          <w:b/>
          <w:bCs/>
          <w:sz w:val="28"/>
          <w:szCs w:val="28"/>
        </w:rPr>
        <w:t xml:space="preserve"> para a América Latina</w:t>
      </w:r>
      <w:r w:rsidRPr="00844EAA">
        <w:rPr>
          <w:rFonts w:asciiTheme="minorHAnsi" w:hAnsiTheme="minorHAnsi" w:cstheme="minorHAnsi"/>
          <w:b/>
          <w:noProof w:val="0"/>
          <w:sz w:val="28"/>
          <w:szCs w:val="28"/>
          <w:lang w:val="pt-BR"/>
        </w:rPr>
        <w:t>!</w:t>
      </w:r>
    </w:p>
    <w:p w14:paraId="322467FC" w14:textId="77777777" w:rsidR="00A30B8E" w:rsidRPr="006D3BE4" w:rsidRDefault="00A30B8E" w:rsidP="00A30B8E">
      <w:pPr>
        <w:jc w:val="center"/>
        <w:rPr>
          <w:rFonts w:cstheme="minorHAnsi"/>
          <w:b/>
          <w:lang w:val="pt-BR"/>
        </w:rPr>
      </w:pPr>
      <w:r w:rsidRPr="006D3BE4">
        <w:rPr>
          <w:rFonts w:cstheme="minorHAnsi"/>
          <w:b/>
          <w:lang w:val="pt-BR"/>
        </w:rPr>
        <w:t xml:space="preserve"> </w:t>
      </w:r>
    </w:p>
    <w:p w14:paraId="39B5EAA4" w14:textId="77777777" w:rsidR="00A30B8E" w:rsidRPr="006D3BE4" w:rsidRDefault="00A30B8E" w:rsidP="00A30B8E">
      <w:pPr>
        <w:pStyle w:val="PlainText"/>
        <w:rPr>
          <w:rFonts w:asciiTheme="minorHAnsi" w:hAnsiTheme="minorHAnsi" w:cstheme="minorHAnsi"/>
          <w:noProof w:val="0"/>
          <w:sz w:val="22"/>
          <w:szCs w:val="22"/>
          <w:lang w:val="pt-BR"/>
        </w:rPr>
      </w:pPr>
      <w:r w:rsidRPr="006D3BE4">
        <w:rPr>
          <w:rFonts w:asciiTheme="minorHAnsi" w:hAnsiTheme="minorHAnsi" w:cstheme="minorHAnsi"/>
          <w:noProof w:val="0"/>
          <w:sz w:val="22"/>
          <w:szCs w:val="22"/>
          <w:lang w:val="pt-BR"/>
        </w:rPr>
        <w:t>A seguir apresentamos algumas recomendações de texto para utilizar na disseminação dos conteúdos por e-mail, mídias sociais e WhatsApp.</w:t>
      </w:r>
    </w:p>
    <w:p w14:paraId="12F762FB" w14:textId="77777777" w:rsidR="00A30B8E" w:rsidRPr="006D3BE4" w:rsidRDefault="00A30B8E" w:rsidP="00A30B8E">
      <w:pPr>
        <w:pStyle w:val="PlainText"/>
        <w:rPr>
          <w:rFonts w:asciiTheme="minorHAnsi" w:hAnsiTheme="minorHAnsi" w:cstheme="minorHAnsi"/>
          <w:noProof w:val="0"/>
          <w:sz w:val="22"/>
          <w:szCs w:val="22"/>
          <w:lang w:val="pt-BR"/>
        </w:rPr>
      </w:pPr>
    </w:p>
    <w:p w14:paraId="379D0303" w14:textId="77777777" w:rsidR="00A30B8E" w:rsidRPr="00844EAA" w:rsidRDefault="00A30B8E" w:rsidP="00A30B8E">
      <w:pPr>
        <w:rPr>
          <w:rFonts w:cstheme="minorHAnsi"/>
          <w:sz w:val="28"/>
          <w:szCs w:val="28"/>
          <w:u w:val="single"/>
          <w:lang w:val="pt-BR"/>
        </w:rPr>
      </w:pPr>
      <w:r w:rsidRPr="00844EAA">
        <w:rPr>
          <w:rFonts w:cstheme="minorHAnsi"/>
          <w:sz w:val="28"/>
          <w:szCs w:val="28"/>
          <w:u w:val="single"/>
          <w:lang w:val="pt-BR"/>
        </w:rPr>
        <w:t>EMAIL</w:t>
      </w:r>
    </w:p>
    <w:p w14:paraId="1D895D0A" w14:textId="77777777" w:rsidR="00A30B8E" w:rsidRPr="006D3BE4" w:rsidRDefault="00A30B8E" w:rsidP="00A30B8E">
      <w:pPr>
        <w:rPr>
          <w:rFonts w:cstheme="minorHAnsi"/>
          <w:lang w:val="pt-BR"/>
        </w:rPr>
      </w:pPr>
      <w:r w:rsidRPr="006D3BE4">
        <w:rPr>
          <w:rFonts w:cstheme="minorHAnsi"/>
          <w:b/>
          <w:lang w:val="pt-BR"/>
        </w:rPr>
        <w:t xml:space="preserve">Assunto: </w:t>
      </w:r>
      <w:r w:rsidRPr="006D3BE4">
        <w:rPr>
          <w:rFonts w:cstheme="minorHAnsi"/>
          <w:lang w:val="pt-BR"/>
        </w:rPr>
        <w:t xml:space="preserve"> Novas Diretrizes da ASH sobre TEV para a América Latina!</w:t>
      </w:r>
    </w:p>
    <w:p w14:paraId="39C2FF08" w14:textId="77777777" w:rsidR="00A30B8E" w:rsidRPr="006D3BE4" w:rsidRDefault="00A30B8E" w:rsidP="00A30B8E">
      <w:pPr>
        <w:rPr>
          <w:rFonts w:cstheme="minorHAnsi"/>
          <w:lang w:val="pt-BR"/>
        </w:rPr>
      </w:pPr>
      <w:r w:rsidRPr="006D3BE4">
        <w:rPr>
          <w:rFonts w:cstheme="minorHAnsi"/>
          <w:b/>
          <w:lang w:val="pt-BR"/>
        </w:rPr>
        <w:t xml:space="preserve">Texto de pré-visualização (se aplicável):  </w:t>
      </w:r>
      <w:r w:rsidRPr="006D3BE4">
        <w:rPr>
          <w:rFonts w:cstheme="minorHAnsi"/>
          <w:lang w:val="pt-BR"/>
        </w:rPr>
        <w:t>Acesse as diretrizes online.</w:t>
      </w:r>
    </w:p>
    <w:p w14:paraId="08BEAACE" w14:textId="4ADEC320" w:rsidR="00A30B8E" w:rsidRPr="006D3BE4" w:rsidRDefault="00A30B8E" w:rsidP="00A30B8E">
      <w:pPr>
        <w:rPr>
          <w:rFonts w:cstheme="minorHAnsi"/>
          <w:b/>
          <w:bCs/>
          <w:lang w:val="es-ES"/>
        </w:rPr>
      </w:pPr>
      <w:r w:rsidRPr="006D3BE4">
        <w:rPr>
          <w:rFonts w:cstheme="minorHAnsi"/>
          <w:b/>
          <w:lang w:val="pt-BR"/>
        </w:rPr>
        <w:t xml:space="preserve">Cabeçalho (se aplicável):  </w:t>
      </w:r>
      <w:r w:rsidRPr="006D3BE4">
        <w:rPr>
          <w:rFonts w:cstheme="minorHAnsi"/>
          <w:b/>
          <w:bCs/>
          <w:lang w:val="es-ES"/>
        </w:rPr>
        <w:t xml:space="preserve">Novas </w:t>
      </w:r>
      <w:proofErr w:type="spellStart"/>
      <w:r w:rsidRPr="006D3BE4">
        <w:rPr>
          <w:rFonts w:cstheme="minorHAnsi"/>
          <w:b/>
          <w:bCs/>
          <w:lang w:val="es-ES"/>
        </w:rPr>
        <w:t>Diretrizes</w:t>
      </w:r>
      <w:proofErr w:type="spellEnd"/>
      <w:r w:rsidRPr="006D3BE4">
        <w:rPr>
          <w:rFonts w:cstheme="minorHAnsi"/>
          <w:b/>
          <w:bCs/>
          <w:lang w:val="es-ES"/>
        </w:rPr>
        <w:t xml:space="preserve"> de </w:t>
      </w:r>
      <w:proofErr w:type="spellStart"/>
      <w:r w:rsidRPr="006D3BE4">
        <w:rPr>
          <w:rFonts w:cstheme="minorHAnsi"/>
          <w:b/>
          <w:bCs/>
          <w:lang w:val="es-ES"/>
        </w:rPr>
        <w:t>Prática</w:t>
      </w:r>
      <w:proofErr w:type="spellEnd"/>
      <w:r w:rsidRPr="006D3BE4">
        <w:rPr>
          <w:rFonts w:cstheme="minorHAnsi"/>
          <w:b/>
          <w:bCs/>
          <w:lang w:val="es-ES"/>
        </w:rPr>
        <w:t xml:space="preserve"> Clínica </w:t>
      </w:r>
      <w:r w:rsidR="00C81B90" w:rsidRPr="006D3BE4">
        <w:rPr>
          <w:rFonts w:cstheme="minorHAnsi"/>
          <w:b/>
          <w:bCs/>
          <w:lang w:val="es-ES"/>
        </w:rPr>
        <w:t xml:space="preserve">da </w:t>
      </w:r>
      <w:r w:rsidRPr="006D3BE4">
        <w:rPr>
          <w:rFonts w:cstheme="minorHAnsi"/>
          <w:b/>
          <w:bCs/>
          <w:lang w:val="es-ES"/>
        </w:rPr>
        <w:t xml:space="preserve">ASH para a </w:t>
      </w:r>
      <w:proofErr w:type="spellStart"/>
      <w:r w:rsidR="00060D62" w:rsidRPr="006D3BE4">
        <w:rPr>
          <w:rFonts w:cstheme="minorHAnsi"/>
          <w:b/>
          <w:bCs/>
          <w:lang w:val="es-ES"/>
        </w:rPr>
        <w:t>P</w:t>
      </w:r>
      <w:r w:rsidRPr="006D3BE4">
        <w:rPr>
          <w:rFonts w:cstheme="minorHAnsi"/>
          <w:b/>
          <w:bCs/>
          <w:lang w:val="es-ES"/>
        </w:rPr>
        <w:t>revenção</w:t>
      </w:r>
      <w:proofErr w:type="spellEnd"/>
      <w:r w:rsidRPr="006D3BE4">
        <w:rPr>
          <w:rFonts w:cstheme="minorHAnsi"/>
          <w:b/>
          <w:bCs/>
          <w:lang w:val="es-ES"/>
        </w:rPr>
        <w:t xml:space="preserve"> de TEV para a América Latina</w:t>
      </w:r>
    </w:p>
    <w:p w14:paraId="15AB4C99" w14:textId="6F4FFF8C" w:rsidR="00A30B8E" w:rsidRPr="006D3BE4" w:rsidRDefault="00A30B8E" w:rsidP="00A30B8E">
      <w:pPr>
        <w:spacing w:line="240" w:lineRule="auto"/>
        <w:rPr>
          <w:rFonts w:cstheme="minorHAnsi"/>
          <w:b/>
          <w:bCs/>
          <w:lang w:val="pt-BR"/>
        </w:rPr>
      </w:pPr>
      <w:r w:rsidRPr="006D3BE4">
        <w:rPr>
          <w:rFonts w:cstheme="minorHAnsi"/>
          <w:b/>
          <w:bCs/>
          <w:lang w:val="pt-BR"/>
        </w:rPr>
        <w:t xml:space="preserve">Corpo do E-mail:  </w:t>
      </w:r>
    </w:p>
    <w:p w14:paraId="67A6400E" w14:textId="404BE234" w:rsidR="00A30B8E" w:rsidRPr="006D3BE4" w:rsidRDefault="00A30B8E" w:rsidP="00A30B8E">
      <w:pPr>
        <w:rPr>
          <w:rFonts w:eastAsia="Calibri" w:cstheme="minorHAnsi"/>
          <w:i/>
          <w:iCs/>
          <w:color w:val="000000" w:themeColor="text1"/>
          <w:lang w:val="es-ES"/>
        </w:rPr>
      </w:pPr>
      <w:r w:rsidRPr="006D3BE4">
        <w:rPr>
          <w:rFonts w:eastAsia="Calibri" w:cstheme="minorHAnsi"/>
          <w:color w:val="000000" w:themeColor="text1"/>
          <w:lang w:val="es-ES"/>
        </w:rPr>
        <w:t xml:space="preserve">A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Sociedade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gramStart"/>
      <w:r w:rsidRPr="006D3BE4">
        <w:rPr>
          <w:rFonts w:eastAsia="Calibri" w:cstheme="minorHAnsi"/>
          <w:color w:val="000000" w:themeColor="text1"/>
          <w:lang w:val="es-ES"/>
        </w:rPr>
        <w:t>Americana</w:t>
      </w:r>
      <w:proofErr w:type="gramEnd"/>
      <w:r w:rsidRPr="006D3BE4">
        <w:rPr>
          <w:rFonts w:eastAsia="Calibri" w:cstheme="minorHAnsi"/>
          <w:color w:val="000000" w:themeColor="text1"/>
          <w:lang w:val="es-ES"/>
        </w:rPr>
        <w:t xml:space="preserve"> de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Hematologia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(ASH)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fez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uma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parceria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com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12 sociedades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focadas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em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hematologia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* representando 10 países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da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América Latina para adaptar a</w:t>
      </w:r>
      <w:r w:rsidR="00C81B90" w:rsidRPr="006D3BE4">
        <w:rPr>
          <w:rFonts w:eastAsia="Calibri" w:cstheme="minorHAnsi"/>
          <w:color w:val="000000" w:themeColor="text1"/>
          <w:lang w:val="es-ES"/>
        </w:rPr>
        <w:t xml:space="preserve">s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Diretrizes</w:t>
      </w:r>
      <w:proofErr w:type="spellEnd"/>
      <w:r w:rsidR="00C81B90" w:rsidRPr="006D3BE4">
        <w:rPr>
          <w:rFonts w:eastAsia="Calibri" w:cstheme="minorHAnsi"/>
          <w:color w:val="000000" w:themeColor="text1"/>
          <w:lang w:val="es-ES"/>
        </w:rPr>
        <w:t xml:space="preserve"> de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Prática</w:t>
      </w:r>
      <w:proofErr w:type="spellEnd"/>
      <w:r w:rsidR="00C81B90" w:rsidRPr="006D3BE4">
        <w:rPr>
          <w:rFonts w:eastAsia="Calibri" w:cstheme="minorHAnsi"/>
          <w:color w:val="000000" w:themeColor="text1"/>
          <w:lang w:val="es-ES"/>
        </w:rPr>
        <w:t xml:space="preserve"> Clínica ASH 2022 </w:t>
      </w:r>
      <w:r w:rsidR="005321F3" w:rsidRPr="006D3BE4">
        <w:rPr>
          <w:rFonts w:eastAsia="Calibri" w:cstheme="minorHAnsi"/>
          <w:color w:val="000000" w:themeColor="text1"/>
          <w:lang w:val="es-ES"/>
        </w:rPr>
        <w:t>para</w:t>
      </w:r>
      <w:r w:rsidR="00C81B90" w:rsidRPr="006D3BE4">
        <w:rPr>
          <w:rFonts w:eastAsia="Calibri" w:cstheme="minorHAnsi"/>
          <w:color w:val="000000" w:themeColor="text1"/>
          <w:lang w:val="es-ES"/>
        </w:rPr>
        <w:t xml:space="preserve"> a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Prevenção</w:t>
      </w:r>
      <w:proofErr w:type="spellEnd"/>
      <w:r w:rsidR="00C81B90" w:rsidRPr="006D3BE4">
        <w:rPr>
          <w:rFonts w:eastAsia="Calibri" w:cstheme="minorHAnsi"/>
          <w:color w:val="000000" w:themeColor="text1"/>
          <w:lang w:val="es-ES"/>
        </w:rPr>
        <w:t xml:space="preserve"> </w:t>
      </w:r>
      <w:r w:rsidRPr="006D3BE4">
        <w:rPr>
          <w:rFonts w:eastAsia="Calibri" w:cstheme="minorHAnsi"/>
          <w:color w:val="000000" w:themeColor="text1"/>
          <w:lang w:val="es-ES"/>
        </w:rPr>
        <w:t xml:space="preserve">do </w:t>
      </w:r>
      <w:r w:rsidR="00C81B90" w:rsidRPr="006D3BE4">
        <w:rPr>
          <w:rFonts w:eastAsia="Calibri" w:cstheme="minorHAnsi"/>
          <w:color w:val="000000" w:themeColor="text1"/>
          <w:lang w:val="es-ES"/>
        </w:rPr>
        <w:t>T</w:t>
      </w:r>
      <w:r w:rsidRPr="006D3BE4">
        <w:rPr>
          <w:rFonts w:eastAsia="Calibri" w:cstheme="minorHAnsi"/>
          <w:color w:val="000000" w:themeColor="text1"/>
          <w:lang w:val="es-ES"/>
        </w:rPr>
        <w:t xml:space="preserve">romboembolismo </w:t>
      </w:r>
      <w:r w:rsidR="00C81B90" w:rsidRPr="006D3BE4">
        <w:rPr>
          <w:rFonts w:eastAsia="Calibri" w:cstheme="minorHAnsi"/>
          <w:color w:val="000000" w:themeColor="text1"/>
          <w:lang w:val="es-ES"/>
        </w:rPr>
        <w:t>V</w:t>
      </w:r>
      <w:r w:rsidRPr="006D3BE4">
        <w:rPr>
          <w:rFonts w:eastAsia="Calibri" w:cstheme="minorHAnsi"/>
          <w:color w:val="000000" w:themeColor="text1"/>
          <w:lang w:val="es-ES"/>
        </w:rPr>
        <w:t xml:space="preserve">enoso em </w:t>
      </w:r>
      <w:r w:rsidR="005321F3" w:rsidRPr="006D3BE4">
        <w:rPr>
          <w:rFonts w:eastAsia="Calibri" w:cstheme="minorHAnsi"/>
          <w:color w:val="000000" w:themeColor="text1"/>
          <w:lang w:val="es-ES"/>
        </w:rPr>
        <w:t>P</w:t>
      </w:r>
      <w:r w:rsidRPr="006D3BE4">
        <w:rPr>
          <w:rFonts w:eastAsia="Calibri" w:cstheme="minorHAnsi"/>
          <w:color w:val="000000" w:themeColor="text1"/>
          <w:lang w:val="es-ES"/>
        </w:rPr>
        <w:t xml:space="preserve">acientes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C</w:t>
      </w:r>
      <w:r w:rsidRPr="006D3BE4">
        <w:rPr>
          <w:rFonts w:eastAsia="Calibri" w:cstheme="minorHAnsi"/>
          <w:color w:val="000000" w:themeColor="text1"/>
          <w:lang w:val="es-ES"/>
        </w:rPr>
        <w:t>ir</w:t>
      </w:r>
      <w:r w:rsidR="00C81B90" w:rsidRPr="006D3BE4">
        <w:rPr>
          <w:rFonts w:eastAsia="Calibri" w:cstheme="minorHAnsi"/>
          <w:color w:val="000000" w:themeColor="text1"/>
          <w:lang w:val="es-ES"/>
        </w:rPr>
        <w:t>ú</w:t>
      </w:r>
      <w:r w:rsidRPr="006D3BE4">
        <w:rPr>
          <w:rFonts w:eastAsia="Calibri" w:cstheme="minorHAnsi"/>
          <w:color w:val="000000" w:themeColor="text1"/>
          <w:lang w:val="es-ES"/>
        </w:rPr>
        <w:t>rgicos</w:t>
      </w:r>
      <w:proofErr w:type="spellEnd"/>
      <w:r w:rsidR="00C81B90" w:rsidRPr="006D3BE4">
        <w:rPr>
          <w:rFonts w:eastAsia="Calibri" w:cstheme="minorHAnsi"/>
          <w:color w:val="000000" w:themeColor="text1"/>
          <w:lang w:val="es-ES"/>
        </w:rPr>
        <w:t xml:space="preserve"> e M</w:t>
      </w:r>
      <w:r w:rsidRPr="006D3BE4">
        <w:rPr>
          <w:rFonts w:eastAsia="Calibri" w:cstheme="minorHAnsi"/>
          <w:color w:val="000000" w:themeColor="text1"/>
          <w:lang w:val="es-ES"/>
        </w:rPr>
        <w:t>édicos</w:t>
      </w:r>
      <w:r w:rsidR="00C81B90" w:rsidRPr="006D3BE4">
        <w:rPr>
          <w:rFonts w:eastAsia="Calibri" w:cstheme="minorHAnsi"/>
          <w:color w:val="000000" w:themeColor="text1"/>
          <w:lang w:val="es-ES"/>
        </w:rPr>
        <w:t>,</w:t>
      </w:r>
      <w:r w:rsidRPr="006D3BE4">
        <w:rPr>
          <w:rFonts w:eastAsia="Calibri" w:cstheme="minorHAnsi"/>
          <w:color w:val="000000" w:themeColor="text1"/>
          <w:lang w:val="es-ES"/>
        </w:rPr>
        <w:t xml:space="preserve"> e </w:t>
      </w:r>
      <w:r w:rsidR="00C81B90" w:rsidRPr="006D3BE4">
        <w:rPr>
          <w:rFonts w:eastAsia="Calibri" w:cstheme="minorHAnsi"/>
          <w:color w:val="000000" w:themeColor="text1"/>
          <w:lang w:val="es-ES"/>
        </w:rPr>
        <w:t>V</w:t>
      </w:r>
      <w:r w:rsidRPr="006D3BE4">
        <w:rPr>
          <w:rFonts w:eastAsia="Calibri" w:cstheme="minorHAnsi"/>
          <w:color w:val="000000" w:themeColor="text1"/>
          <w:lang w:val="es-ES"/>
        </w:rPr>
        <w:t xml:space="preserve">iajantes de </w:t>
      </w:r>
      <w:r w:rsidR="00C81B90" w:rsidRPr="006D3BE4">
        <w:rPr>
          <w:rFonts w:eastAsia="Calibri" w:cstheme="minorHAnsi"/>
          <w:color w:val="000000" w:themeColor="text1"/>
          <w:lang w:val="es-ES"/>
        </w:rPr>
        <w:t>L</w:t>
      </w:r>
      <w:r w:rsidRPr="006D3BE4">
        <w:rPr>
          <w:rFonts w:eastAsia="Calibri" w:cstheme="minorHAnsi"/>
          <w:color w:val="000000" w:themeColor="text1"/>
          <w:lang w:val="es-ES"/>
        </w:rPr>
        <w:t xml:space="preserve">onga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D</w:t>
      </w:r>
      <w:r w:rsidRPr="006D3BE4">
        <w:rPr>
          <w:rFonts w:eastAsia="Calibri" w:cstheme="minorHAnsi"/>
          <w:color w:val="000000" w:themeColor="text1"/>
          <w:lang w:val="es-ES"/>
        </w:rPr>
        <w:t>istância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. O objetivo das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diretrizes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adaptadas é proporcionar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recomendações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baseadas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em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evidências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r w:rsidR="00C81B90" w:rsidRPr="006D3BE4">
        <w:rPr>
          <w:rFonts w:eastAsia="Calibri" w:cstheme="minorHAnsi"/>
          <w:color w:val="000000" w:themeColor="text1"/>
          <w:lang w:val="es-ES"/>
        </w:rPr>
        <w:t>sobre</w:t>
      </w:r>
      <w:r w:rsidRPr="006D3BE4">
        <w:rPr>
          <w:rFonts w:eastAsia="Calibri" w:cstheme="minorHAnsi"/>
          <w:color w:val="000000" w:themeColor="text1"/>
          <w:lang w:val="es-ES"/>
        </w:rPr>
        <w:t xml:space="preserve"> a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prevenção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d</w:t>
      </w:r>
      <w:r w:rsidR="00C81B90" w:rsidRPr="006D3BE4">
        <w:rPr>
          <w:rFonts w:eastAsia="Calibri" w:cstheme="minorHAnsi"/>
          <w:color w:val="000000" w:themeColor="text1"/>
          <w:lang w:val="es-ES"/>
        </w:rPr>
        <w:t>o</w:t>
      </w:r>
      <w:r w:rsidRPr="006D3BE4">
        <w:rPr>
          <w:rFonts w:eastAsia="Calibri" w:cstheme="minorHAnsi"/>
          <w:color w:val="000000" w:themeColor="text1"/>
          <w:lang w:val="es-ES"/>
        </w:rPr>
        <w:t xml:space="preserve"> TEV para o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cenário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gramStart"/>
      <w:r w:rsidRPr="006D3BE4">
        <w:rPr>
          <w:rFonts w:eastAsia="Calibri" w:cstheme="minorHAnsi"/>
          <w:color w:val="000000" w:themeColor="text1"/>
          <w:lang w:val="es-ES"/>
        </w:rPr>
        <w:t>latino-americano</w:t>
      </w:r>
      <w:proofErr w:type="gramEnd"/>
      <w:r w:rsidRPr="006D3BE4">
        <w:rPr>
          <w:rFonts w:eastAsia="Calibri" w:cstheme="minorHAnsi"/>
          <w:color w:val="000000" w:themeColor="text1"/>
          <w:lang w:val="es-ES"/>
        </w:rPr>
        <w:t xml:space="preserve">. As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recomendações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das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Diretrizes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estão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disponíveis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em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inglês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,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espanhol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português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>.</w:t>
      </w:r>
      <w:r w:rsidRPr="006D3BE4">
        <w:rPr>
          <w:rFonts w:eastAsia="Calibri" w:cstheme="minorHAnsi"/>
          <w:color w:val="000000" w:themeColor="text1"/>
          <w:lang w:val="es-ES"/>
        </w:rPr>
        <w:br/>
      </w:r>
      <w:r w:rsidRPr="006D3BE4">
        <w:rPr>
          <w:rFonts w:eastAsia="Calibri" w:cstheme="minorHAnsi"/>
          <w:color w:val="000000" w:themeColor="text1"/>
          <w:lang w:val="es-ES"/>
        </w:rPr>
        <w:br/>
        <w:t xml:space="preserve">As </w:t>
      </w:r>
      <w:hyperlink r:id="rId9" w:history="1">
        <w:proofErr w:type="spellStart"/>
        <w:r w:rsidRPr="007A7475">
          <w:rPr>
            <w:rStyle w:val="Hyperlink"/>
            <w:rFonts w:eastAsia="Calibri" w:cstheme="minorHAnsi"/>
            <w:lang w:val="es-ES"/>
          </w:rPr>
          <w:t>Diretrizes</w:t>
        </w:r>
        <w:proofErr w:type="spellEnd"/>
        <w:r w:rsidRPr="007A7475">
          <w:rPr>
            <w:rStyle w:val="Hyperlink"/>
            <w:rFonts w:eastAsia="Calibri" w:cstheme="minorHAnsi"/>
            <w:lang w:val="es-ES"/>
          </w:rPr>
          <w:t xml:space="preserve"> de </w:t>
        </w:r>
        <w:proofErr w:type="spellStart"/>
        <w:r w:rsidRPr="007A7475">
          <w:rPr>
            <w:rStyle w:val="Hyperlink"/>
            <w:rFonts w:eastAsia="Calibri" w:cstheme="minorHAnsi"/>
            <w:lang w:val="es-ES"/>
          </w:rPr>
          <w:t>Prática</w:t>
        </w:r>
        <w:proofErr w:type="spellEnd"/>
        <w:r w:rsidRPr="007A7475">
          <w:rPr>
            <w:rStyle w:val="Hyperlink"/>
            <w:rFonts w:eastAsia="Calibri" w:cstheme="minorHAnsi"/>
            <w:lang w:val="es-ES"/>
          </w:rPr>
          <w:t xml:space="preserve"> Clínica ASH 2022 </w:t>
        </w:r>
        <w:r w:rsidR="005321F3" w:rsidRPr="007A7475">
          <w:rPr>
            <w:rStyle w:val="Hyperlink"/>
            <w:rFonts w:eastAsia="Calibri" w:cstheme="minorHAnsi"/>
            <w:lang w:val="es-ES"/>
          </w:rPr>
          <w:t>para</w:t>
        </w:r>
        <w:r w:rsidRPr="007A7475">
          <w:rPr>
            <w:rStyle w:val="Hyperlink"/>
            <w:rFonts w:eastAsia="Calibri" w:cstheme="minorHAnsi"/>
            <w:lang w:val="es-ES"/>
          </w:rPr>
          <w:t xml:space="preserve"> </w:t>
        </w:r>
        <w:r w:rsidR="00C81B90" w:rsidRPr="007A7475">
          <w:rPr>
            <w:rStyle w:val="Hyperlink"/>
            <w:rFonts w:eastAsia="Calibri" w:cstheme="minorHAnsi"/>
            <w:lang w:val="es-ES"/>
          </w:rPr>
          <w:t xml:space="preserve">a </w:t>
        </w:r>
        <w:proofErr w:type="spellStart"/>
        <w:r w:rsidR="00C81B90" w:rsidRPr="007A7475">
          <w:rPr>
            <w:rStyle w:val="Hyperlink"/>
            <w:rFonts w:eastAsia="Calibri" w:cstheme="minorHAnsi"/>
            <w:lang w:val="es-ES"/>
          </w:rPr>
          <w:t>Prevenção</w:t>
        </w:r>
        <w:proofErr w:type="spellEnd"/>
        <w:r w:rsidR="00C81B90" w:rsidRPr="007A7475">
          <w:rPr>
            <w:rStyle w:val="Hyperlink"/>
            <w:rFonts w:eastAsia="Calibri" w:cstheme="minorHAnsi"/>
            <w:lang w:val="es-ES"/>
          </w:rPr>
          <w:t xml:space="preserve"> do </w:t>
        </w:r>
        <w:r w:rsidRPr="007A7475">
          <w:rPr>
            <w:rStyle w:val="Hyperlink"/>
            <w:rFonts w:eastAsia="Calibri" w:cstheme="minorHAnsi"/>
            <w:lang w:val="es-ES"/>
          </w:rPr>
          <w:t xml:space="preserve">TEV </w:t>
        </w:r>
        <w:proofErr w:type="spellStart"/>
        <w:r w:rsidRPr="007A7475">
          <w:rPr>
            <w:rStyle w:val="Hyperlink"/>
            <w:rFonts w:eastAsia="Calibri" w:cstheme="minorHAnsi"/>
            <w:lang w:val="es-ES"/>
          </w:rPr>
          <w:t>na</w:t>
        </w:r>
        <w:proofErr w:type="spellEnd"/>
        <w:r w:rsidRPr="007A7475">
          <w:rPr>
            <w:rStyle w:val="Hyperlink"/>
            <w:rFonts w:eastAsia="Calibri" w:cstheme="minorHAnsi"/>
            <w:lang w:val="es-ES"/>
          </w:rPr>
          <w:t xml:space="preserve"> América Latina</w:t>
        </w:r>
      </w:hyperlink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foram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publicadas </w:t>
      </w:r>
      <w:r w:rsidR="00C81B90" w:rsidRPr="006D3BE4">
        <w:rPr>
          <w:rFonts w:eastAsia="Calibri" w:cstheme="minorHAnsi"/>
          <w:color w:val="000000" w:themeColor="text1"/>
          <w:lang w:val="es-ES"/>
        </w:rPr>
        <w:t xml:space="preserve">em 23 de </w:t>
      </w:r>
      <w:proofErr w:type="spellStart"/>
      <w:r w:rsidR="00C81B90" w:rsidRPr="006D3BE4">
        <w:rPr>
          <w:rFonts w:eastAsia="Calibri" w:cstheme="minorHAnsi"/>
          <w:color w:val="000000" w:themeColor="text1"/>
          <w:lang w:val="es-ES"/>
        </w:rPr>
        <w:t>Fevereiro</w:t>
      </w:r>
      <w:proofErr w:type="spellEnd"/>
      <w:r w:rsidR="00C81B90" w:rsidRPr="006D3BE4">
        <w:rPr>
          <w:rFonts w:eastAsia="Calibri" w:cstheme="minorHAnsi"/>
          <w:color w:val="000000" w:themeColor="text1"/>
          <w:lang w:val="es-ES"/>
        </w:rPr>
        <w:t xml:space="preserve"> de 2023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n</w:t>
      </w:r>
      <w:r w:rsidR="00060D62" w:rsidRPr="006D3BE4">
        <w:rPr>
          <w:rFonts w:eastAsia="Calibri" w:cstheme="minorHAnsi"/>
          <w:color w:val="000000" w:themeColor="text1"/>
          <w:lang w:val="es-ES"/>
        </w:rPr>
        <w:t>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i/>
          <w:iCs/>
          <w:color w:val="000000" w:themeColor="text1"/>
          <w:lang w:val="es-ES"/>
        </w:rPr>
        <w:t>Blood</w:t>
      </w:r>
      <w:proofErr w:type="spellEnd"/>
      <w:r w:rsidRPr="006D3BE4">
        <w:rPr>
          <w:rFonts w:eastAsia="Calibri" w:cstheme="minorHAnsi"/>
          <w:i/>
          <w:iCs/>
          <w:color w:val="000000" w:themeColor="text1"/>
          <w:lang w:val="es-ES"/>
        </w:rPr>
        <w:t xml:space="preserve"> </w:t>
      </w:r>
      <w:proofErr w:type="spellStart"/>
      <w:r w:rsidRPr="006D3BE4">
        <w:rPr>
          <w:rFonts w:eastAsia="Calibri" w:cstheme="minorHAnsi"/>
          <w:i/>
          <w:iCs/>
          <w:color w:val="000000" w:themeColor="text1"/>
          <w:lang w:val="es-ES"/>
        </w:rPr>
        <w:t>Advances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. A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publicação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das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diretrizes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será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acompanhada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de </w:t>
      </w:r>
      <w:hyperlink r:id="rId10" w:tooltip="ferramentas clínicas e recursos educacionais" w:history="1">
        <w:proofErr w:type="spellStart"/>
        <w:r w:rsidRPr="006D3BE4">
          <w:rPr>
            <w:rStyle w:val="Hyperlink"/>
            <w:rFonts w:eastAsia="Calibri" w:cstheme="minorHAnsi"/>
            <w:lang w:val="es-ES"/>
          </w:rPr>
          <w:t>ferramentas</w:t>
        </w:r>
        <w:proofErr w:type="spellEnd"/>
        <w:r w:rsidRPr="006D3BE4">
          <w:rPr>
            <w:rStyle w:val="Hyperlink"/>
            <w:rFonts w:eastAsia="Calibri" w:cstheme="minorHAnsi"/>
            <w:lang w:val="es-ES"/>
          </w:rPr>
          <w:t xml:space="preserve"> clínicas e recursos </w:t>
        </w:r>
        <w:proofErr w:type="spellStart"/>
        <w:r w:rsidRPr="006D3BE4">
          <w:rPr>
            <w:rStyle w:val="Hyperlink"/>
            <w:rFonts w:eastAsia="Calibri" w:cstheme="minorHAnsi"/>
            <w:lang w:val="es-ES"/>
          </w:rPr>
          <w:t>educacionais</w:t>
        </w:r>
        <w:proofErr w:type="spellEnd"/>
      </w:hyperlink>
      <w:r w:rsidRPr="006D3BE4">
        <w:rPr>
          <w:rFonts w:eastAsia="Calibri" w:cstheme="minorHAnsi"/>
          <w:color w:val="000000" w:themeColor="text1"/>
          <w:lang w:val="es-ES"/>
        </w:rPr>
        <w:t xml:space="preserve"> em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inglês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,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espanhol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português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para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ajudar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pacientes,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hematologistas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outros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prestadores de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serviços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de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saúde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a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compreenderem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e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implementarem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 xml:space="preserve"> as </w:t>
      </w:r>
      <w:proofErr w:type="spellStart"/>
      <w:r w:rsidRPr="006D3BE4">
        <w:rPr>
          <w:rFonts w:eastAsia="Calibri" w:cstheme="minorHAnsi"/>
          <w:color w:val="000000" w:themeColor="text1"/>
          <w:lang w:val="es-ES"/>
        </w:rPr>
        <w:t>recomendações</w:t>
      </w:r>
      <w:proofErr w:type="spellEnd"/>
      <w:r w:rsidRPr="006D3BE4">
        <w:rPr>
          <w:rFonts w:eastAsia="Calibri" w:cstheme="minorHAnsi"/>
          <w:color w:val="000000" w:themeColor="text1"/>
          <w:lang w:val="es-ES"/>
        </w:rPr>
        <w:t>.</w:t>
      </w:r>
      <w:r w:rsidRPr="006D3BE4">
        <w:rPr>
          <w:rFonts w:eastAsia="Calibri" w:cstheme="minorHAnsi"/>
          <w:color w:val="000000" w:themeColor="text1"/>
          <w:lang w:val="es-ES"/>
        </w:rPr>
        <w:br/>
      </w:r>
      <w:r w:rsidRPr="006D3BE4">
        <w:rPr>
          <w:rFonts w:eastAsia="Calibri" w:cstheme="minorHAnsi"/>
          <w:color w:val="000000" w:themeColor="text1"/>
          <w:lang w:val="es-ES"/>
        </w:rPr>
        <w:br/>
        <w:t>*</w:t>
      </w:r>
      <w:r w:rsidRPr="006D3BE4">
        <w:rPr>
          <w:rFonts w:eastAsia="Calibri" w:cstheme="minorHAnsi"/>
          <w:i/>
          <w:iCs/>
          <w:color w:val="000000" w:themeColor="text1"/>
          <w:lang w:val="es-ES"/>
        </w:rPr>
        <w:t xml:space="preserve">Sociedades </w:t>
      </w:r>
      <w:proofErr w:type="spellStart"/>
      <w:r w:rsidRPr="006D3BE4">
        <w:rPr>
          <w:rFonts w:eastAsia="Calibri" w:cstheme="minorHAnsi"/>
          <w:i/>
          <w:iCs/>
          <w:color w:val="000000" w:themeColor="text1"/>
          <w:lang w:val="es-ES"/>
        </w:rPr>
        <w:t>parceiras</w:t>
      </w:r>
      <w:proofErr w:type="spellEnd"/>
      <w:r w:rsidRPr="006D3BE4">
        <w:rPr>
          <w:rFonts w:eastAsia="Calibri" w:cstheme="minorHAnsi"/>
          <w:i/>
          <w:iCs/>
          <w:color w:val="000000" w:themeColor="text1"/>
          <w:lang w:val="es-ES"/>
        </w:rPr>
        <w:t xml:space="preserve">: </w:t>
      </w:r>
      <w:proofErr w:type="spellStart"/>
      <w:r w:rsidRPr="006D3BE4">
        <w:rPr>
          <w:rFonts w:eastAsia="Calibri" w:cstheme="minorHAnsi"/>
          <w:i/>
          <w:iCs/>
          <w:color w:val="000000" w:themeColor="text1"/>
          <w:lang w:val="es-ES"/>
        </w:rPr>
        <w:t>Associação</w:t>
      </w:r>
      <w:proofErr w:type="spellEnd"/>
      <w:r w:rsidRPr="006D3BE4">
        <w:rPr>
          <w:rFonts w:eastAsia="Calibri" w:cstheme="minorHAnsi"/>
          <w:i/>
          <w:iCs/>
          <w:color w:val="000000" w:themeColor="text1"/>
          <w:lang w:val="es-ES"/>
        </w:rPr>
        <w:t xml:space="preserve"> Brasileira de </w:t>
      </w:r>
      <w:proofErr w:type="spellStart"/>
      <w:r w:rsidRPr="006D3BE4">
        <w:rPr>
          <w:rFonts w:eastAsia="Calibri" w:cstheme="minorHAnsi"/>
          <w:i/>
          <w:iCs/>
          <w:color w:val="000000" w:themeColor="text1"/>
          <w:lang w:val="es-ES"/>
        </w:rPr>
        <w:t>Hematologia</w:t>
      </w:r>
      <w:proofErr w:type="spellEnd"/>
      <w:r w:rsidRPr="006D3BE4">
        <w:rPr>
          <w:rFonts w:eastAsia="Calibri" w:cstheme="minorHAnsi"/>
          <w:i/>
          <w:iCs/>
          <w:color w:val="000000" w:themeColor="text1"/>
          <w:lang w:val="es-ES"/>
        </w:rPr>
        <w:t xml:space="preserve">, Hemoterapia e Terapia Celular; Asociación Colombiana de Hematología y Oncología; Grupo Cooperativo Argentino de Hemostasia y Trombosis; Grupo Cooperativo Latinoamericano de Hemostasia y Trombosis; Sociedad Argentina de Hematología; Sociedad Boliviana de Hematología y Hemoterapia; Sociedad de Hematología del Uruguay; Sociedad Chilena de Hematología; Sociedad Mexicana de Trombosis y Hemostasia; Sociedad Panameña de Hematología; Sociedad Peruana de Hematología; Sociedad Venezolana de Hematología </w:t>
      </w:r>
    </w:p>
    <w:p w14:paraId="6FF434F2" w14:textId="0424683B" w:rsidR="00A30B8E" w:rsidRPr="006D3BE4" w:rsidRDefault="005410B7" w:rsidP="00A30B8E">
      <w:pPr>
        <w:rPr>
          <w:rFonts w:cstheme="minorHAnsi"/>
          <w:b/>
          <w:bCs/>
          <w:lang w:val="pt-BR"/>
        </w:rPr>
      </w:pPr>
      <w:hyperlink r:id="rId11" w:history="1">
        <w:r w:rsidR="00A30B8E" w:rsidRPr="007A7475">
          <w:rPr>
            <w:rStyle w:val="Hyperlink"/>
            <w:rFonts w:cstheme="minorHAnsi"/>
            <w:b/>
            <w:bCs/>
            <w:lang w:val="pt-BR"/>
          </w:rPr>
          <w:t>Veja aqui as diretrizes.</w:t>
        </w:r>
      </w:hyperlink>
      <w:r w:rsidR="00A30B8E" w:rsidRPr="006D3BE4">
        <w:rPr>
          <w:rFonts w:cstheme="minorHAnsi"/>
          <w:b/>
          <w:bCs/>
          <w:lang w:val="pt-BR"/>
        </w:rPr>
        <w:t xml:space="preserve"> </w:t>
      </w:r>
    </w:p>
    <w:p w14:paraId="06A01C48" w14:textId="77777777" w:rsidR="00A30B8E" w:rsidRPr="006D3BE4" w:rsidRDefault="00A30B8E" w:rsidP="00A30B8E">
      <w:pPr>
        <w:rPr>
          <w:rFonts w:cstheme="minorHAnsi"/>
          <w:lang w:val="pt-BR"/>
        </w:rPr>
      </w:pPr>
      <w:r w:rsidRPr="006D3BE4">
        <w:rPr>
          <w:rFonts w:cstheme="minorHAnsi"/>
          <w:b/>
          <w:bCs/>
          <w:lang w:val="pt-BR"/>
        </w:rPr>
        <w:t>Perguntas sobre a ASH ou as</w:t>
      </w:r>
      <w:r w:rsidRPr="006D3BE4">
        <w:rPr>
          <w:rFonts w:cstheme="minorHAnsi"/>
          <w:b/>
          <w:lang w:val="pt-BR"/>
        </w:rPr>
        <w:t xml:space="preserve"> Diretrizes sobre Práticas Clínicas</w:t>
      </w:r>
      <w:r w:rsidRPr="006D3BE4">
        <w:rPr>
          <w:rFonts w:cstheme="minorHAnsi"/>
          <w:b/>
          <w:bCs/>
          <w:lang w:val="pt-BR"/>
        </w:rPr>
        <w:t>?</w:t>
      </w:r>
      <w:r w:rsidRPr="006D3BE4">
        <w:rPr>
          <w:rFonts w:cstheme="minorHAnsi"/>
          <w:lang w:val="pt-BR"/>
        </w:rPr>
        <w:t xml:space="preserve"> Entre em contato com o Atendimento ao Cliente da ASH em  </w:t>
      </w:r>
      <w:hyperlink r:id="rId12">
        <w:r w:rsidRPr="006D3BE4">
          <w:rPr>
            <w:rStyle w:val="Hyperlink"/>
            <w:rFonts w:cstheme="minorHAnsi"/>
            <w:lang w:val="pt-BR"/>
          </w:rPr>
          <w:t>customerservice@hematology.org</w:t>
        </w:r>
      </w:hyperlink>
      <w:r w:rsidRPr="006D3BE4">
        <w:rPr>
          <w:rFonts w:cstheme="minorHAnsi"/>
          <w:lang w:val="pt-BR"/>
        </w:rPr>
        <w:t>, enviando suas dúvidas em inglês.</w:t>
      </w:r>
    </w:p>
    <w:p w14:paraId="3C21B793" w14:textId="76460BF9" w:rsidR="00A30B8E" w:rsidRPr="00844EAA" w:rsidRDefault="00A30B8E" w:rsidP="00A30B8E">
      <w:pPr>
        <w:rPr>
          <w:rFonts w:cstheme="minorHAnsi"/>
          <w:sz w:val="28"/>
          <w:szCs w:val="28"/>
          <w:u w:val="single"/>
          <w:lang w:val="pt-BR"/>
        </w:rPr>
      </w:pPr>
      <w:r w:rsidRPr="00844EAA">
        <w:rPr>
          <w:rFonts w:cstheme="minorHAnsi"/>
          <w:sz w:val="28"/>
          <w:szCs w:val="28"/>
          <w:u w:val="single"/>
          <w:lang w:val="pt-BR"/>
        </w:rPr>
        <w:t>M</w:t>
      </w:r>
      <w:r w:rsidR="0051567D" w:rsidRPr="00844EAA">
        <w:rPr>
          <w:rFonts w:cstheme="minorHAnsi"/>
          <w:sz w:val="28"/>
          <w:szCs w:val="28"/>
          <w:u w:val="single"/>
          <w:lang w:val="pt-BR"/>
        </w:rPr>
        <w:t>Í</w:t>
      </w:r>
      <w:r w:rsidRPr="00844EAA">
        <w:rPr>
          <w:rFonts w:cstheme="minorHAnsi"/>
          <w:sz w:val="28"/>
          <w:szCs w:val="28"/>
          <w:u w:val="single"/>
          <w:lang w:val="pt-BR"/>
        </w:rPr>
        <w:t>DIA SOCIAL</w:t>
      </w:r>
    </w:p>
    <w:p w14:paraId="748C5E09" w14:textId="77777777" w:rsidR="00A30B8E" w:rsidRPr="006D3BE4" w:rsidRDefault="00A30B8E" w:rsidP="00A30B8E">
      <w:pPr>
        <w:rPr>
          <w:rFonts w:cstheme="minorHAnsi"/>
          <w:lang w:val="pt-BR"/>
        </w:rPr>
      </w:pPr>
      <w:r w:rsidRPr="006D3BE4">
        <w:rPr>
          <w:rFonts w:cstheme="minorHAnsi"/>
          <w:lang w:val="pt-BR"/>
        </w:rPr>
        <w:lastRenderedPageBreak/>
        <w:t>Publique uma das seguintes postagens pelo Facebook, Twitter, ou LinkedIn para compartilhar as diretrizes com seus seguidores.</w:t>
      </w:r>
    </w:p>
    <w:p w14:paraId="48008517" w14:textId="77777777" w:rsidR="00A30B8E" w:rsidRPr="006D3BE4" w:rsidRDefault="00A30B8E" w:rsidP="00A30B8E">
      <w:pPr>
        <w:rPr>
          <w:rFonts w:cstheme="minorHAnsi"/>
          <w:b/>
          <w:bCs/>
          <w:lang w:val="pt-BR"/>
        </w:rPr>
      </w:pPr>
      <w:r w:rsidRPr="006D3BE4">
        <w:rPr>
          <w:rFonts w:cstheme="minorHAnsi"/>
          <w:b/>
          <w:bCs/>
          <w:lang w:val="pt-BR"/>
        </w:rPr>
        <w:t>Twitter</w:t>
      </w:r>
    </w:p>
    <w:p w14:paraId="0A600902" w14:textId="77777777" w:rsidR="007A7475" w:rsidRPr="007A7475" w:rsidRDefault="00A30B8E" w:rsidP="00BF600A">
      <w:pPr>
        <w:pStyle w:val="ListParagraph"/>
        <w:numPr>
          <w:ilvl w:val="0"/>
          <w:numId w:val="3"/>
        </w:numPr>
        <w:rPr>
          <w:rFonts w:cstheme="minorHAnsi"/>
          <w:lang w:val="pt-BR"/>
        </w:rPr>
      </w:pPr>
      <w:r w:rsidRPr="007A7475">
        <w:rPr>
          <w:rFonts w:cstheme="minorHAnsi"/>
          <w:lang w:val="pt-BR"/>
        </w:rPr>
        <w:t xml:space="preserve">Estamos </w:t>
      </w:r>
      <w:r w:rsidR="005321F3" w:rsidRPr="007A7475">
        <w:rPr>
          <w:rFonts w:cstheme="minorHAnsi"/>
          <w:lang w:val="pt-BR"/>
        </w:rPr>
        <w:t>animados</w:t>
      </w:r>
      <w:r w:rsidRPr="007A7475">
        <w:rPr>
          <w:rFonts w:cstheme="minorHAnsi"/>
          <w:lang w:val="pt-BR"/>
        </w:rPr>
        <w:t xml:space="preserve"> para ler as novas Diretrizes de Prática Clínica da </w:t>
      </w:r>
      <w:hyperlink r:id="rId13" w:history="1">
        <w:r w:rsidRPr="007A7475">
          <w:rPr>
            <w:rStyle w:val="Hyperlink"/>
            <w:rFonts w:cstheme="minorHAnsi"/>
            <w:lang w:val="pt-BR"/>
          </w:rPr>
          <w:t>@ASH_hematology</w:t>
        </w:r>
      </w:hyperlink>
      <w:r w:rsidRPr="007A7475">
        <w:rPr>
          <w:rFonts w:cstheme="minorHAnsi"/>
          <w:lang w:val="pt-BR"/>
        </w:rPr>
        <w:t xml:space="preserve"> </w:t>
      </w:r>
      <w:r w:rsidR="005321F3" w:rsidRPr="007A7475">
        <w:rPr>
          <w:rFonts w:cstheme="minorHAnsi"/>
          <w:lang w:val="pt-BR"/>
        </w:rPr>
        <w:t>sobre</w:t>
      </w:r>
      <w:r w:rsidRPr="007A7475">
        <w:rPr>
          <w:rFonts w:cstheme="minorHAnsi"/>
          <w:lang w:val="pt-BR"/>
        </w:rPr>
        <w:t xml:space="preserve"> #TEV </w:t>
      </w:r>
      <w:r w:rsidR="005321F3" w:rsidRPr="007A7475">
        <w:rPr>
          <w:rFonts w:cstheme="minorHAnsi"/>
          <w:lang w:val="pt-BR"/>
        </w:rPr>
        <w:t xml:space="preserve">em </w:t>
      </w:r>
      <w:r w:rsidR="00017A9E" w:rsidRPr="007A7475">
        <w:rPr>
          <w:rFonts w:cstheme="minorHAnsi"/>
          <w:lang w:val="pt-BR"/>
        </w:rPr>
        <w:t>P</w:t>
      </w:r>
      <w:proofErr w:type="spellStart"/>
      <w:r w:rsidR="005321F3" w:rsidRPr="007A7475">
        <w:rPr>
          <w:rFonts w:eastAsia="Calibri" w:cstheme="minorHAnsi"/>
          <w:color w:val="000000" w:themeColor="text1"/>
          <w:lang w:val="es-ES"/>
        </w:rPr>
        <w:t>acientes</w:t>
      </w:r>
      <w:proofErr w:type="spellEnd"/>
      <w:r w:rsidR="005321F3" w:rsidRPr="007A7475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="00017A9E" w:rsidRPr="007A7475">
        <w:rPr>
          <w:rFonts w:eastAsia="Calibri" w:cstheme="minorHAnsi"/>
          <w:color w:val="000000" w:themeColor="text1"/>
          <w:lang w:val="es-ES"/>
        </w:rPr>
        <w:t>C</w:t>
      </w:r>
      <w:r w:rsidR="005321F3" w:rsidRPr="007A7475">
        <w:rPr>
          <w:rFonts w:eastAsia="Calibri" w:cstheme="minorHAnsi"/>
          <w:color w:val="000000" w:themeColor="text1"/>
          <w:lang w:val="es-ES"/>
        </w:rPr>
        <w:t>irúrgicos</w:t>
      </w:r>
      <w:proofErr w:type="spellEnd"/>
      <w:r w:rsidR="005321F3" w:rsidRPr="007A7475">
        <w:rPr>
          <w:rFonts w:eastAsia="Calibri" w:cstheme="minorHAnsi"/>
          <w:color w:val="000000" w:themeColor="text1"/>
          <w:lang w:val="es-ES"/>
        </w:rPr>
        <w:t xml:space="preserve"> &amp; </w:t>
      </w:r>
      <w:r w:rsidR="00017A9E" w:rsidRPr="007A7475">
        <w:rPr>
          <w:rFonts w:eastAsia="Calibri" w:cstheme="minorHAnsi"/>
          <w:color w:val="000000" w:themeColor="text1"/>
          <w:lang w:val="es-ES"/>
        </w:rPr>
        <w:t>M</w:t>
      </w:r>
      <w:r w:rsidR="005321F3" w:rsidRPr="007A7475">
        <w:rPr>
          <w:rFonts w:eastAsia="Calibri" w:cstheme="minorHAnsi"/>
          <w:color w:val="000000" w:themeColor="text1"/>
          <w:lang w:val="es-ES"/>
        </w:rPr>
        <w:t xml:space="preserve">édicos, e </w:t>
      </w:r>
      <w:r w:rsidR="00017A9E" w:rsidRPr="007A7475">
        <w:rPr>
          <w:rFonts w:eastAsia="Calibri" w:cstheme="minorHAnsi"/>
          <w:color w:val="000000" w:themeColor="text1"/>
          <w:lang w:val="es-ES"/>
        </w:rPr>
        <w:t>V</w:t>
      </w:r>
      <w:r w:rsidR="005321F3" w:rsidRPr="007A7475">
        <w:rPr>
          <w:rFonts w:eastAsia="Calibri" w:cstheme="minorHAnsi"/>
          <w:color w:val="000000" w:themeColor="text1"/>
          <w:lang w:val="es-ES"/>
        </w:rPr>
        <w:t xml:space="preserve">iajantes de </w:t>
      </w:r>
      <w:r w:rsidR="00017A9E" w:rsidRPr="007A7475">
        <w:rPr>
          <w:rFonts w:eastAsia="Calibri" w:cstheme="minorHAnsi"/>
          <w:color w:val="000000" w:themeColor="text1"/>
          <w:lang w:val="es-ES"/>
        </w:rPr>
        <w:t>L</w:t>
      </w:r>
      <w:r w:rsidR="005321F3" w:rsidRPr="007A7475">
        <w:rPr>
          <w:rFonts w:eastAsia="Calibri" w:cstheme="minorHAnsi"/>
          <w:color w:val="000000" w:themeColor="text1"/>
          <w:lang w:val="es-ES"/>
        </w:rPr>
        <w:t xml:space="preserve">onga </w:t>
      </w:r>
      <w:r w:rsidR="00017A9E" w:rsidRPr="007A7475">
        <w:rPr>
          <w:rFonts w:eastAsia="Calibri" w:cstheme="minorHAnsi"/>
          <w:color w:val="000000" w:themeColor="text1"/>
          <w:lang w:val="es-ES"/>
        </w:rPr>
        <w:t>D</w:t>
      </w:r>
      <w:r w:rsidR="005321F3" w:rsidRPr="007A7475">
        <w:rPr>
          <w:rFonts w:eastAsia="Calibri" w:cstheme="minorHAnsi"/>
          <w:color w:val="000000" w:themeColor="text1"/>
          <w:lang w:val="es-ES"/>
        </w:rPr>
        <w:t xml:space="preserve">istancia </w:t>
      </w:r>
      <w:proofErr w:type="spellStart"/>
      <w:r w:rsidR="00511F36" w:rsidRPr="007A7475">
        <w:rPr>
          <w:rFonts w:eastAsia="Calibri" w:cstheme="minorHAnsi"/>
          <w:color w:val="000000" w:themeColor="text1"/>
          <w:lang w:val="es-ES"/>
        </w:rPr>
        <w:t>na</w:t>
      </w:r>
      <w:proofErr w:type="spellEnd"/>
      <w:r w:rsidR="005321F3" w:rsidRPr="007A7475">
        <w:rPr>
          <w:rFonts w:eastAsia="Calibri" w:cstheme="minorHAnsi"/>
          <w:color w:val="000000" w:themeColor="text1"/>
          <w:lang w:val="es-ES"/>
        </w:rPr>
        <w:t xml:space="preserve"> #América Latina</w:t>
      </w:r>
      <w:r w:rsidRPr="007A7475">
        <w:rPr>
          <w:rFonts w:cstheme="minorHAnsi"/>
          <w:lang w:val="pt-BR"/>
        </w:rPr>
        <w:t xml:space="preserve">! </w:t>
      </w:r>
      <w:r w:rsidR="005321F3" w:rsidRPr="007A7475">
        <w:rPr>
          <w:rFonts w:cstheme="minorHAnsi"/>
          <w:lang w:val="pt-BR"/>
        </w:rPr>
        <w:t>Leia</w:t>
      </w:r>
      <w:r w:rsidRPr="007A7475">
        <w:rPr>
          <w:rFonts w:cstheme="minorHAnsi"/>
          <w:lang w:val="pt-BR"/>
        </w:rPr>
        <w:t xml:space="preserve"> a publicação na </w:t>
      </w:r>
      <w:hyperlink r:id="rId14" w:history="1">
        <w:r w:rsidRPr="007A7475">
          <w:rPr>
            <w:rStyle w:val="Hyperlink"/>
            <w:rFonts w:cstheme="minorHAnsi"/>
            <w:lang w:val="pt-BR"/>
          </w:rPr>
          <w:t>@BloodAdvances</w:t>
        </w:r>
      </w:hyperlink>
      <w:r w:rsidRPr="007A7475">
        <w:rPr>
          <w:rFonts w:cstheme="minorHAnsi"/>
          <w:lang w:val="pt-BR"/>
        </w:rPr>
        <w:t xml:space="preserve">: </w:t>
      </w:r>
      <w:hyperlink r:id="rId15" w:history="1">
        <w:r w:rsidR="007A7475">
          <w:rPr>
            <w:rStyle w:val="Hyperlink"/>
          </w:rPr>
          <w:t>https://loom.ly/XXlJnCw</w:t>
        </w:r>
      </w:hyperlink>
    </w:p>
    <w:p w14:paraId="0342BD6C" w14:textId="6B095083" w:rsidR="00A30B8E" w:rsidRPr="007A7475" w:rsidRDefault="00A30B8E" w:rsidP="00BF600A">
      <w:pPr>
        <w:pStyle w:val="ListParagraph"/>
        <w:numPr>
          <w:ilvl w:val="0"/>
          <w:numId w:val="3"/>
        </w:numPr>
        <w:rPr>
          <w:rFonts w:cstheme="minorHAnsi"/>
          <w:lang w:val="pt-BR"/>
        </w:rPr>
      </w:pPr>
      <w:r w:rsidRPr="007A7475">
        <w:rPr>
          <w:rFonts w:cstheme="minorHAnsi"/>
          <w:lang w:val="pt-BR"/>
        </w:rPr>
        <w:t xml:space="preserve">Confira! A </w:t>
      </w:r>
      <w:hyperlink r:id="rId16" w:history="1">
        <w:r w:rsidRPr="007A7475">
          <w:rPr>
            <w:rStyle w:val="Hyperlink"/>
            <w:rFonts w:cstheme="minorHAnsi"/>
            <w:lang w:val="pt-BR"/>
          </w:rPr>
          <w:t>@ASH_hematology</w:t>
        </w:r>
      </w:hyperlink>
      <w:r w:rsidRPr="007A7475">
        <w:rPr>
          <w:rFonts w:cstheme="minorHAnsi"/>
          <w:lang w:val="pt-BR"/>
        </w:rPr>
        <w:t xml:space="preserve">, em parceria com 12 sociedades, publicou novas Diretrizes de Prática Clínica </w:t>
      </w:r>
      <w:r w:rsidR="00017A9E" w:rsidRPr="007A7475">
        <w:rPr>
          <w:rFonts w:cstheme="minorHAnsi"/>
          <w:lang w:val="pt-BR"/>
        </w:rPr>
        <w:t>sobre #TEV em P</w:t>
      </w:r>
      <w:proofErr w:type="spellStart"/>
      <w:r w:rsidR="00017A9E" w:rsidRPr="007A7475">
        <w:rPr>
          <w:rFonts w:eastAsia="Calibri" w:cstheme="minorHAnsi"/>
          <w:color w:val="000000" w:themeColor="text1"/>
          <w:lang w:val="es-ES"/>
        </w:rPr>
        <w:t>acientes</w:t>
      </w:r>
      <w:proofErr w:type="spellEnd"/>
      <w:r w:rsidR="00017A9E" w:rsidRPr="007A7475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="00017A9E" w:rsidRPr="007A7475">
        <w:rPr>
          <w:rFonts w:eastAsia="Calibri" w:cstheme="minorHAnsi"/>
          <w:color w:val="000000" w:themeColor="text1"/>
          <w:lang w:val="es-ES"/>
        </w:rPr>
        <w:t>Cirúrgicos</w:t>
      </w:r>
      <w:proofErr w:type="spellEnd"/>
      <w:r w:rsidR="00017A9E" w:rsidRPr="007A7475">
        <w:rPr>
          <w:rFonts w:eastAsia="Calibri" w:cstheme="minorHAnsi"/>
          <w:color w:val="000000" w:themeColor="text1"/>
          <w:lang w:val="es-ES"/>
        </w:rPr>
        <w:t xml:space="preserve"> &amp; Médicos, e Viajantes de Longa Distancia </w:t>
      </w:r>
      <w:proofErr w:type="spellStart"/>
      <w:r w:rsidR="00511F36" w:rsidRPr="007A7475">
        <w:rPr>
          <w:rFonts w:eastAsia="Calibri" w:cstheme="minorHAnsi"/>
          <w:color w:val="000000" w:themeColor="text1"/>
          <w:lang w:val="es-ES"/>
        </w:rPr>
        <w:t>na</w:t>
      </w:r>
      <w:proofErr w:type="spellEnd"/>
      <w:r w:rsidR="00017A9E" w:rsidRPr="007A7475">
        <w:rPr>
          <w:rFonts w:eastAsia="Calibri" w:cstheme="minorHAnsi"/>
          <w:color w:val="000000" w:themeColor="text1"/>
          <w:lang w:val="es-ES"/>
        </w:rPr>
        <w:t xml:space="preserve"> #América Latina</w:t>
      </w:r>
      <w:r w:rsidRPr="007A7475">
        <w:rPr>
          <w:rFonts w:cstheme="minorHAnsi"/>
          <w:lang w:val="pt-BR"/>
        </w:rPr>
        <w:t xml:space="preserve">. </w:t>
      </w:r>
      <w:r w:rsidR="005321F3" w:rsidRPr="007A7475">
        <w:rPr>
          <w:rFonts w:cstheme="minorHAnsi"/>
          <w:lang w:val="pt-BR"/>
        </w:rPr>
        <w:t>Veja</w:t>
      </w:r>
      <w:r w:rsidRPr="007A7475">
        <w:rPr>
          <w:rFonts w:cstheme="minorHAnsi"/>
          <w:lang w:val="pt-BR"/>
        </w:rPr>
        <w:t xml:space="preserve"> mais </w:t>
      </w:r>
      <w:r w:rsidR="005321F3" w:rsidRPr="007A7475">
        <w:rPr>
          <w:rFonts w:cstheme="minorHAnsi"/>
          <w:lang w:val="pt-BR"/>
        </w:rPr>
        <w:t>na</w:t>
      </w:r>
      <w:r w:rsidRPr="007A7475">
        <w:rPr>
          <w:rFonts w:cstheme="minorHAnsi"/>
          <w:lang w:val="pt-BR"/>
        </w:rPr>
        <w:t xml:space="preserve"> </w:t>
      </w:r>
      <w:hyperlink r:id="rId17" w:history="1">
        <w:r w:rsidRPr="007A7475">
          <w:rPr>
            <w:rStyle w:val="Hyperlink"/>
            <w:rFonts w:cstheme="minorHAnsi"/>
            <w:lang w:val="pt-BR"/>
          </w:rPr>
          <w:t>@BloodAdvances</w:t>
        </w:r>
      </w:hyperlink>
      <w:r w:rsidRPr="007A7475">
        <w:rPr>
          <w:rFonts w:cstheme="minorHAnsi"/>
          <w:lang w:val="pt-BR"/>
        </w:rPr>
        <w:t xml:space="preserve">: </w:t>
      </w:r>
      <w:hyperlink r:id="rId18" w:history="1">
        <w:r w:rsidR="007A7475">
          <w:rPr>
            <w:rStyle w:val="Hyperlink"/>
          </w:rPr>
          <w:t>https://loom.ly/XXlJnCw</w:t>
        </w:r>
      </w:hyperlink>
    </w:p>
    <w:p w14:paraId="326993F4" w14:textId="77777777" w:rsidR="00A30B8E" w:rsidRPr="006D3BE4" w:rsidRDefault="00A30B8E" w:rsidP="00A30B8E">
      <w:pPr>
        <w:pStyle w:val="ListParagraph"/>
        <w:rPr>
          <w:rFonts w:cstheme="minorHAnsi"/>
          <w:b/>
          <w:bCs/>
          <w:lang w:val="pt-BR"/>
        </w:rPr>
      </w:pPr>
    </w:p>
    <w:p w14:paraId="175DC891" w14:textId="77777777" w:rsidR="00A30B8E" w:rsidRPr="006D3BE4" w:rsidRDefault="00A30B8E" w:rsidP="00A30B8E">
      <w:pPr>
        <w:pStyle w:val="ListParagraph"/>
        <w:rPr>
          <w:rFonts w:cstheme="minorHAnsi"/>
          <w:lang w:val="pt-BR"/>
        </w:rPr>
      </w:pPr>
      <w:r w:rsidRPr="006D3BE4">
        <w:rPr>
          <w:rFonts w:cstheme="minorHAnsi"/>
          <w:b/>
          <w:bCs/>
          <w:lang w:val="pt-BR"/>
        </w:rPr>
        <w:t>Facebook/LinkedIn</w:t>
      </w:r>
    </w:p>
    <w:p w14:paraId="03E433C1" w14:textId="4B342813" w:rsidR="00A30B8E" w:rsidRPr="006D3BE4" w:rsidRDefault="00A30B8E" w:rsidP="00A30B8E">
      <w:pPr>
        <w:pStyle w:val="ListParagraph"/>
        <w:numPr>
          <w:ilvl w:val="0"/>
          <w:numId w:val="4"/>
        </w:numPr>
        <w:rPr>
          <w:rFonts w:eastAsiaTheme="minorEastAsia" w:cstheme="minorHAnsi"/>
          <w:lang w:val="pt-BR"/>
        </w:rPr>
      </w:pPr>
      <w:r w:rsidRPr="006D3BE4">
        <w:rPr>
          <w:rFonts w:cstheme="minorHAnsi"/>
          <w:lang w:val="pt-BR"/>
        </w:rPr>
        <w:t>Estamos a</w:t>
      </w:r>
      <w:r w:rsidR="005321F3" w:rsidRPr="006D3BE4">
        <w:rPr>
          <w:rFonts w:cstheme="minorHAnsi"/>
          <w:lang w:val="pt-BR"/>
        </w:rPr>
        <w:t>nimado</w:t>
      </w:r>
      <w:r w:rsidRPr="006D3BE4">
        <w:rPr>
          <w:rFonts w:cstheme="minorHAnsi"/>
          <w:lang w:val="pt-BR"/>
        </w:rPr>
        <w:t>s para conferir as novas Diretrizes de Prática Clínica</w:t>
      </w:r>
      <w:r w:rsidR="005321F3" w:rsidRPr="006D3BE4">
        <w:rPr>
          <w:rFonts w:cstheme="minorHAnsi"/>
          <w:lang w:val="pt-BR"/>
        </w:rPr>
        <w:t xml:space="preserve"> da </w:t>
      </w:r>
      <w:hyperlink r:id="rId19" w:history="1">
        <w:r w:rsidR="005321F3" w:rsidRPr="006D3BE4">
          <w:rPr>
            <w:rStyle w:val="Hyperlink"/>
            <w:rFonts w:cstheme="minorHAnsi"/>
            <w:lang w:val="pt-BR"/>
          </w:rPr>
          <w:t>@AmericanSocietyofHematology</w:t>
        </w:r>
      </w:hyperlink>
      <w:r w:rsidRPr="006D3BE4">
        <w:rPr>
          <w:rFonts w:cstheme="minorHAnsi"/>
          <w:lang w:val="pt-BR"/>
        </w:rPr>
        <w:t xml:space="preserve"> sobre #TEV </w:t>
      </w:r>
      <w:r w:rsidR="005321F3" w:rsidRPr="006D3BE4">
        <w:rPr>
          <w:rFonts w:cstheme="minorHAnsi"/>
          <w:lang w:val="pt-BR"/>
        </w:rPr>
        <w:t xml:space="preserve">em </w:t>
      </w:r>
      <w:r w:rsidR="00511F36" w:rsidRPr="006D3BE4">
        <w:rPr>
          <w:rFonts w:cstheme="minorHAnsi"/>
          <w:lang w:val="pt-BR"/>
        </w:rPr>
        <w:t>P</w:t>
      </w:r>
      <w:proofErr w:type="spellStart"/>
      <w:r w:rsidR="005321F3" w:rsidRPr="006D3BE4">
        <w:rPr>
          <w:rFonts w:eastAsia="Calibri" w:cstheme="minorHAnsi"/>
          <w:color w:val="000000" w:themeColor="text1"/>
          <w:lang w:val="es-ES"/>
        </w:rPr>
        <w:t>acientes</w:t>
      </w:r>
      <w:proofErr w:type="spellEnd"/>
      <w:r w:rsidR="005321F3"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="00511F36" w:rsidRPr="006D3BE4">
        <w:rPr>
          <w:rFonts w:eastAsia="Calibri" w:cstheme="minorHAnsi"/>
          <w:color w:val="000000" w:themeColor="text1"/>
          <w:lang w:val="es-ES"/>
        </w:rPr>
        <w:t>Cirúrgicos</w:t>
      </w:r>
      <w:proofErr w:type="spellEnd"/>
      <w:r w:rsidR="00511F36" w:rsidRPr="006D3BE4">
        <w:rPr>
          <w:rFonts w:eastAsia="Calibri" w:cstheme="minorHAnsi"/>
          <w:color w:val="000000" w:themeColor="text1"/>
          <w:lang w:val="es-ES"/>
        </w:rPr>
        <w:t xml:space="preserve"> &amp; Médicos, e Viajantes de Longa Distancia </w:t>
      </w:r>
      <w:proofErr w:type="spellStart"/>
      <w:r w:rsidR="00511F36" w:rsidRPr="006D3BE4">
        <w:rPr>
          <w:rFonts w:eastAsia="Calibri" w:cstheme="minorHAnsi"/>
          <w:color w:val="000000" w:themeColor="text1"/>
          <w:lang w:val="es-ES"/>
        </w:rPr>
        <w:t>na</w:t>
      </w:r>
      <w:proofErr w:type="spellEnd"/>
      <w:r w:rsidR="00511F36" w:rsidRPr="006D3BE4">
        <w:rPr>
          <w:rFonts w:eastAsia="Calibri" w:cstheme="minorHAnsi"/>
          <w:color w:val="000000" w:themeColor="text1"/>
          <w:lang w:val="es-ES"/>
        </w:rPr>
        <w:t xml:space="preserve"> #América Latina</w:t>
      </w:r>
      <w:r w:rsidR="005321F3" w:rsidRPr="006D3BE4">
        <w:rPr>
          <w:rFonts w:cstheme="minorHAnsi"/>
          <w:lang w:val="es-ES"/>
        </w:rPr>
        <w:t xml:space="preserve">. </w:t>
      </w:r>
      <w:proofErr w:type="gramStart"/>
      <w:r w:rsidR="0051567D" w:rsidRPr="006D3BE4">
        <w:rPr>
          <w:rFonts w:cstheme="minorHAnsi"/>
          <w:lang w:val="es-ES"/>
        </w:rPr>
        <w:t xml:space="preserve">As </w:t>
      </w:r>
      <w:proofErr w:type="spellStart"/>
      <w:r w:rsidR="0051567D" w:rsidRPr="006D3BE4">
        <w:rPr>
          <w:rFonts w:cstheme="minorHAnsi"/>
          <w:lang w:val="es-ES"/>
        </w:rPr>
        <w:t>diretrizes</w:t>
      </w:r>
      <w:proofErr w:type="spellEnd"/>
      <w:r w:rsidR="0051567D" w:rsidRPr="006D3BE4">
        <w:rPr>
          <w:rFonts w:cstheme="minorHAnsi"/>
          <w:lang w:val="es-ES"/>
        </w:rPr>
        <w:t xml:space="preserve"> </w:t>
      </w:r>
      <w:proofErr w:type="spellStart"/>
      <w:r w:rsidR="0051567D" w:rsidRPr="006D3BE4">
        <w:rPr>
          <w:rFonts w:cstheme="minorHAnsi"/>
          <w:lang w:val="es-ES"/>
        </w:rPr>
        <w:t>foram</w:t>
      </w:r>
      <w:proofErr w:type="spellEnd"/>
      <w:r w:rsidR="0051567D" w:rsidRPr="006D3BE4">
        <w:rPr>
          <w:rFonts w:cstheme="minorHAnsi"/>
          <w:lang w:val="es-ES"/>
        </w:rPr>
        <w:t xml:space="preserve"> c</w:t>
      </w:r>
      <w:r w:rsidRPr="006D3BE4">
        <w:rPr>
          <w:rFonts w:cstheme="minorHAnsi"/>
          <w:lang w:val="pt-BR"/>
        </w:rPr>
        <w:t>riadas em parceria com 12 sociedades da região</w:t>
      </w:r>
      <w:r w:rsidR="0051567D" w:rsidRPr="006D3BE4">
        <w:rPr>
          <w:rFonts w:cstheme="minorHAnsi"/>
          <w:lang w:val="pt-BR"/>
        </w:rPr>
        <w:t xml:space="preserve"> LatAm!</w:t>
      </w:r>
      <w:proofErr w:type="gramEnd"/>
      <w:r w:rsidR="0051567D" w:rsidRPr="006D3BE4">
        <w:rPr>
          <w:rFonts w:cstheme="minorHAnsi"/>
          <w:lang w:val="pt-BR"/>
        </w:rPr>
        <w:t xml:space="preserve"> Confira </w:t>
      </w:r>
      <w:r w:rsidRPr="006D3BE4">
        <w:rPr>
          <w:rFonts w:cstheme="minorHAnsi"/>
          <w:lang w:val="pt-BR"/>
        </w:rPr>
        <w:t xml:space="preserve">a publicação </w:t>
      </w:r>
      <w:r w:rsidR="0051567D" w:rsidRPr="006D3BE4">
        <w:rPr>
          <w:rFonts w:cstheme="minorHAnsi"/>
          <w:lang w:val="pt-BR"/>
        </w:rPr>
        <w:t>na</w:t>
      </w:r>
      <w:r w:rsidRPr="006D3BE4">
        <w:rPr>
          <w:rFonts w:cstheme="minorHAnsi"/>
          <w:lang w:val="pt-BR"/>
        </w:rPr>
        <w:t xml:space="preserve"> #BloodAdvances: </w:t>
      </w:r>
      <w:r w:rsidR="00E30407">
        <w:fldChar w:fldCharType="begin"/>
      </w:r>
      <w:r w:rsidR="00E30407">
        <w:instrText xml:space="preserve"> HYPERLINK "https://loom.ly/XXlJnCw" </w:instrText>
      </w:r>
      <w:r w:rsidR="00E30407">
        <w:fldChar w:fldCharType="separate"/>
      </w:r>
      <w:r w:rsidR="007A7475">
        <w:rPr>
          <w:rStyle w:val="Hyperlink"/>
        </w:rPr>
        <w:t>https://loom.ly/XXlJnCw</w:t>
      </w:r>
      <w:r w:rsidR="00E30407">
        <w:rPr>
          <w:rStyle w:val="Hyperlink"/>
        </w:rPr>
        <w:fldChar w:fldCharType="end"/>
      </w:r>
    </w:p>
    <w:p w14:paraId="64A214C1" w14:textId="66A6585F" w:rsidR="00A30B8E" w:rsidRPr="006D3BE4" w:rsidRDefault="00A30B8E" w:rsidP="00A30B8E">
      <w:pPr>
        <w:pStyle w:val="ListParagraph"/>
        <w:numPr>
          <w:ilvl w:val="0"/>
          <w:numId w:val="4"/>
        </w:numPr>
        <w:rPr>
          <w:rFonts w:eastAsiaTheme="minorEastAsia" w:cstheme="minorHAnsi"/>
          <w:lang w:val="pt-BR"/>
        </w:rPr>
      </w:pPr>
      <w:r w:rsidRPr="006D3BE4">
        <w:rPr>
          <w:rFonts w:cstheme="minorHAnsi"/>
          <w:lang w:val="pt-BR"/>
        </w:rPr>
        <w:t xml:space="preserve">A </w:t>
      </w:r>
      <w:hyperlink r:id="rId20" w:history="1">
        <w:r w:rsidRPr="006D3BE4">
          <w:rPr>
            <w:rStyle w:val="Hyperlink"/>
            <w:rFonts w:cstheme="minorHAnsi"/>
            <w:lang w:val="pt-BR"/>
          </w:rPr>
          <w:t>@AmericanSocietyofHematology</w:t>
        </w:r>
      </w:hyperlink>
      <w:r w:rsidRPr="006D3BE4">
        <w:rPr>
          <w:rFonts w:cstheme="minorHAnsi"/>
          <w:lang w:val="pt-BR"/>
        </w:rPr>
        <w:t xml:space="preserve">, em parceria com 12 sociedades, publicou as novas Diretrizes de Prática Clínica sobre #TEV </w:t>
      </w:r>
      <w:r w:rsidR="0051567D" w:rsidRPr="006D3BE4">
        <w:rPr>
          <w:rFonts w:cstheme="minorHAnsi"/>
          <w:lang w:val="pt-BR"/>
        </w:rPr>
        <w:t>em p</w:t>
      </w:r>
      <w:proofErr w:type="spellStart"/>
      <w:r w:rsidR="0051567D" w:rsidRPr="006D3BE4">
        <w:rPr>
          <w:rFonts w:eastAsia="Calibri" w:cstheme="minorHAnsi"/>
          <w:color w:val="000000" w:themeColor="text1"/>
          <w:lang w:val="es-ES"/>
        </w:rPr>
        <w:t>acientes</w:t>
      </w:r>
      <w:proofErr w:type="spellEnd"/>
      <w:r w:rsidR="0051567D" w:rsidRPr="006D3BE4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="0051567D" w:rsidRPr="006D3BE4">
        <w:rPr>
          <w:rFonts w:eastAsia="Calibri" w:cstheme="minorHAnsi"/>
          <w:color w:val="000000" w:themeColor="text1"/>
          <w:lang w:val="es-ES"/>
        </w:rPr>
        <w:t>cirúrgicos</w:t>
      </w:r>
      <w:proofErr w:type="spellEnd"/>
      <w:r w:rsidR="0051567D" w:rsidRPr="006D3BE4">
        <w:rPr>
          <w:rFonts w:eastAsia="Calibri" w:cstheme="minorHAnsi"/>
          <w:color w:val="000000" w:themeColor="text1"/>
          <w:lang w:val="es-ES"/>
        </w:rPr>
        <w:t xml:space="preserve"> &amp; médicos, e viajantes de longa distancia </w:t>
      </w:r>
      <w:r w:rsidR="00511F36" w:rsidRPr="006D3BE4">
        <w:rPr>
          <w:rFonts w:eastAsia="Calibri" w:cstheme="minorHAnsi"/>
          <w:color w:val="000000" w:themeColor="text1"/>
          <w:lang w:val="es-ES"/>
        </w:rPr>
        <w:t>para</w:t>
      </w:r>
      <w:r w:rsidR="0051567D" w:rsidRPr="006D3BE4">
        <w:rPr>
          <w:rFonts w:eastAsia="Calibri" w:cstheme="minorHAnsi"/>
          <w:color w:val="000000" w:themeColor="text1"/>
          <w:lang w:val="es-ES"/>
        </w:rPr>
        <w:t xml:space="preserve"> #América Latina</w:t>
      </w:r>
      <w:r w:rsidRPr="006D3BE4">
        <w:rPr>
          <w:rFonts w:cstheme="minorHAnsi"/>
          <w:lang w:val="pt-BR"/>
        </w:rPr>
        <w:t xml:space="preserve">. </w:t>
      </w:r>
      <w:r w:rsidR="0051567D" w:rsidRPr="006D3BE4">
        <w:rPr>
          <w:rFonts w:cstheme="minorHAnsi"/>
          <w:lang w:val="pt-BR"/>
        </w:rPr>
        <w:t>Leia</w:t>
      </w:r>
      <w:r w:rsidRPr="006D3BE4">
        <w:rPr>
          <w:rFonts w:cstheme="minorHAnsi"/>
          <w:lang w:val="pt-BR"/>
        </w:rPr>
        <w:t xml:space="preserve"> mais </w:t>
      </w:r>
      <w:r w:rsidR="0051567D" w:rsidRPr="006D3BE4">
        <w:rPr>
          <w:rFonts w:cstheme="minorHAnsi"/>
          <w:lang w:val="pt-BR"/>
        </w:rPr>
        <w:t>na</w:t>
      </w:r>
      <w:r w:rsidRPr="006D3BE4">
        <w:rPr>
          <w:rFonts w:cstheme="minorHAnsi"/>
          <w:lang w:val="pt-BR"/>
        </w:rPr>
        <w:t xml:space="preserve"> #BloodAdvances: </w:t>
      </w:r>
      <w:hyperlink r:id="rId21" w:history="1">
        <w:r w:rsidR="007A7475">
          <w:rPr>
            <w:rStyle w:val="Hyperlink"/>
          </w:rPr>
          <w:t>https://loom.ly/XXlJnCw</w:t>
        </w:r>
      </w:hyperlink>
    </w:p>
    <w:p w14:paraId="39031F4F" w14:textId="21A08BE2" w:rsidR="00A30B8E" w:rsidRPr="006D3BE4" w:rsidRDefault="00A30B8E" w:rsidP="00A30B8E">
      <w:pPr>
        <w:rPr>
          <w:rFonts w:cstheme="minorHAnsi"/>
          <w:b/>
          <w:lang w:val="pt-BR"/>
        </w:rPr>
      </w:pPr>
    </w:p>
    <w:p w14:paraId="47D4E274" w14:textId="77777777" w:rsidR="00A30B8E" w:rsidRPr="00844EAA" w:rsidRDefault="00A30B8E" w:rsidP="00A30B8E">
      <w:pPr>
        <w:rPr>
          <w:rFonts w:cstheme="minorHAnsi"/>
          <w:sz w:val="28"/>
          <w:szCs w:val="28"/>
          <w:u w:val="single"/>
        </w:rPr>
      </w:pPr>
      <w:bookmarkStart w:id="0" w:name="_Hlk74593524"/>
      <w:r w:rsidRPr="00844EAA">
        <w:rPr>
          <w:rFonts w:cstheme="minorHAnsi"/>
          <w:sz w:val="28"/>
          <w:szCs w:val="28"/>
          <w:u w:val="single"/>
        </w:rPr>
        <w:t>IMAGE TEXT (for Social &amp; WhatsApp images)</w:t>
      </w:r>
    </w:p>
    <w:bookmarkEnd w:id="0"/>
    <w:p w14:paraId="4D00644A" w14:textId="70E20138" w:rsidR="00A30B8E" w:rsidRPr="006D3BE4" w:rsidRDefault="00A30B8E" w:rsidP="00A30B8E">
      <w:pPr>
        <w:rPr>
          <w:rFonts w:cstheme="minorHAnsi"/>
          <w:b/>
          <w:lang w:val="pt-BR"/>
        </w:rPr>
      </w:pPr>
      <w:r w:rsidRPr="006D3BE4">
        <w:rPr>
          <w:rFonts w:cstheme="minorHAnsi"/>
          <w:b/>
          <w:bCs/>
          <w:lang w:val="pt-BR"/>
        </w:rPr>
        <w:t xml:space="preserve">Adaptação de Diretrizes de Prática Clínica sobre Tromboembolismo Venoso (TEV) </w:t>
      </w:r>
      <w:r w:rsidR="0051567D" w:rsidRPr="006D3BE4">
        <w:rPr>
          <w:rFonts w:cstheme="minorHAnsi"/>
          <w:b/>
          <w:bCs/>
          <w:lang w:val="pt-BR"/>
        </w:rPr>
        <w:t xml:space="preserve">em Pacientes Cirúrgicos e Médicos, e Viajantes de Longa </w:t>
      </w:r>
      <w:proofErr w:type="spellStart"/>
      <w:r w:rsidR="0051567D" w:rsidRPr="006D3BE4">
        <w:rPr>
          <w:rFonts w:eastAsia="Calibri" w:cstheme="minorHAnsi"/>
          <w:b/>
          <w:bCs/>
          <w:color w:val="000000" w:themeColor="text1"/>
          <w:lang w:val="es-ES"/>
        </w:rPr>
        <w:t>Distância</w:t>
      </w:r>
      <w:proofErr w:type="spellEnd"/>
      <w:r w:rsidR="0051567D" w:rsidRPr="006D3BE4">
        <w:rPr>
          <w:rFonts w:cstheme="minorHAnsi"/>
          <w:b/>
          <w:bCs/>
          <w:lang w:val="pt-BR"/>
        </w:rPr>
        <w:t xml:space="preserve"> </w:t>
      </w:r>
      <w:r w:rsidRPr="006D3BE4">
        <w:rPr>
          <w:rFonts w:cstheme="minorHAnsi"/>
          <w:b/>
          <w:bCs/>
          <w:lang w:val="pt-BR"/>
        </w:rPr>
        <w:t>para a América Latina</w:t>
      </w:r>
    </w:p>
    <w:p w14:paraId="23145728" w14:textId="77777777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 w:themeColor="text1"/>
          <w:lang w:val="pt-BR"/>
        </w:rPr>
      </w:pPr>
      <w:r w:rsidRPr="006D3BE4">
        <w:rPr>
          <w:rFonts w:eastAsia="Times New Roman" w:cstheme="minorHAnsi"/>
          <w:color w:val="000000" w:themeColor="text1"/>
          <w:lang w:val="pt-BR"/>
        </w:rPr>
        <w:t>Desenvolvida pela American Society of Hematology (ASH) em parceria com 12 sociedades latino-americanas voltadas a hematologia.</w:t>
      </w:r>
    </w:p>
    <w:p w14:paraId="5E605F10" w14:textId="77777777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 w:themeColor="text1"/>
          <w:lang w:val="pt-BR"/>
        </w:rPr>
      </w:pPr>
    </w:p>
    <w:p w14:paraId="322BD83B" w14:textId="1C9CD481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/>
          <w:lang w:val="pt-BR"/>
        </w:rPr>
      </w:pPr>
      <w:r w:rsidRPr="006D3BE4">
        <w:rPr>
          <w:rFonts w:eastAsia="Times New Roman" w:cstheme="minorHAnsi"/>
          <w:color w:val="000000" w:themeColor="text1"/>
          <w:lang w:val="pt-BR"/>
        </w:rPr>
        <w:t>Agora disponível n</w:t>
      </w:r>
      <w:r w:rsidR="00060D62" w:rsidRPr="006D3BE4">
        <w:rPr>
          <w:rFonts w:eastAsia="Times New Roman" w:cstheme="minorHAnsi"/>
          <w:color w:val="000000" w:themeColor="text1"/>
          <w:lang w:val="pt-BR"/>
        </w:rPr>
        <w:t>a</w:t>
      </w:r>
      <w:r w:rsidRPr="006D3BE4">
        <w:rPr>
          <w:rFonts w:eastAsia="Times New Roman" w:cstheme="minorHAnsi"/>
          <w:color w:val="000000" w:themeColor="text1"/>
          <w:lang w:val="pt-BR"/>
        </w:rPr>
        <w:t> </w:t>
      </w:r>
      <w:r w:rsidRPr="006D3BE4">
        <w:rPr>
          <w:rFonts w:eastAsia="Times New Roman" w:cstheme="minorHAnsi"/>
          <w:i/>
          <w:iCs/>
          <w:color w:val="000000" w:themeColor="text1"/>
          <w:lang w:val="pt-BR"/>
        </w:rPr>
        <w:t>Blood Advances</w:t>
      </w:r>
      <w:r w:rsidRPr="006D3BE4">
        <w:rPr>
          <w:rFonts w:eastAsia="Times New Roman" w:cstheme="minorHAnsi"/>
          <w:color w:val="000000" w:themeColor="text1"/>
          <w:lang w:val="pt-BR"/>
        </w:rPr>
        <w:t>!</w:t>
      </w:r>
    </w:p>
    <w:p w14:paraId="57132D18" w14:textId="77777777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/>
          <w:lang w:val="pt-BR"/>
        </w:rPr>
      </w:pPr>
    </w:p>
    <w:p w14:paraId="15B5CD82" w14:textId="512FFED1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/>
          <w:lang w:val="pt-BR"/>
        </w:rPr>
      </w:pPr>
      <w:r w:rsidRPr="006D3BE4">
        <w:rPr>
          <w:rFonts w:eastAsia="Times New Roman" w:cstheme="minorHAnsi"/>
          <w:color w:val="000000" w:themeColor="text1"/>
          <w:lang w:val="pt-BR"/>
        </w:rPr>
        <w:t xml:space="preserve">As diretrizes incluem recomendações para </w:t>
      </w:r>
      <w:r w:rsidR="00060D62" w:rsidRPr="006D3BE4">
        <w:rPr>
          <w:rFonts w:eastAsia="Times New Roman" w:cstheme="minorHAnsi"/>
          <w:color w:val="000000" w:themeColor="text1"/>
          <w:lang w:val="pt-BR"/>
        </w:rPr>
        <w:t xml:space="preserve">a </w:t>
      </w:r>
      <w:proofErr w:type="spellStart"/>
      <w:r w:rsidR="00511F36" w:rsidRPr="006D3BE4">
        <w:rPr>
          <w:rFonts w:cstheme="minorHAnsi"/>
          <w:lang w:val="es-ES"/>
        </w:rPr>
        <w:t>prevenção</w:t>
      </w:r>
      <w:proofErr w:type="spellEnd"/>
      <w:r w:rsidR="00511F36" w:rsidRPr="006D3BE4">
        <w:rPr>
          <w:rFonts w:cstheme="minorHAnsi"/>
          <w:lang w:val="es-ES"/>
        </w:rPr>
        <w:t xml:space="preserve"> e</w:t>
      </w:r>
      <w:r w:rsidRPr="006D3BE4">
        <w:rPr>
          <w:rFonts w:eastAsia="Times New Roman" w:cstheme="minorHAnsi"/>
          <w:color w:val="000000" w:themeColor="text1"/>
          <w:lang w:val="pt-BR"/>
        </w:rPr>
        <w:t xml:space="preserve"> gestão de TEV para a região latino-americana.</w:t>
      </w:r>
    </w:p>
    <w:p w14:paraId="7A99BB41" w14:textId="77777777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/>
          <w:lang w:val="pt-BR"/>
        </w:rPr>
      </w:pPr>
    </w:p>
    <w:p w14:paraId="76B1B44E" w14:textId="77777777" w:rsidR="00A30B8E" w:rsidRPr="006D3BE4" w:rsidRDefault="00A30B8E" w:rsidP="00A30B8E">
      <w:pPr>
        <w:spacing w:after="0" w:line="240" w:lineRule="auto"/>
        <w:rPr>
          <w:rFonts w:eastAsia="Times New Roman" w:cstheme="minorHAnsi"/>
          <w:color w:val="000000"/>
          <w:lang w:val="pt-BR"/>
        </w:rPr>
      </w:pPr>
      <w:r w:rsidRPr="006D3BE4">
        <w:rPr>
          <w:rFonts w:eastAsia="Times New Roman" w:cstheme="minorHAnsi"/>
          <w:color w:val="000000"/>
          <w:lang w:val="pt-BR"/>
        </w:rPr>
        <w:t>Visite www.hematology.org/VTEguidelines para maiores informações.</w:t>
      </w:r>
    </w:p>
    <w:p w14:paraId="44811D4F" w14:textId="77777777" w:rsidR="00844EAA" w:rsidRDefault="00844EAA" w:rsidP="00C81B90">
      <w:pPr>
        <w:rPr>
          <w:rFonts w:cstheme="minorHAnsi"/>
          <w:lang w:val="pt-BR"/>
        </w:rPr>
      </w:pPr>
    </w:p>
    <w:p w14:paraId="5E97570F" w14:textId="77777777" w:rsidR="00844EAA" w:rsidRDefault="00844EAA" w:rsidP="00C81B90">
      <w:pPr>
        <w:rPr>
          <w:rFonts w:cstheme="minorHAnsi"/>
          <w:lang w:val="pt-BR"/>
        </w:rPr>
      </w:pPr>
    </w:p>
    <w:p w14:paraId="17F639EF" w14:textId="77777777" w:rsidR="00844EAA" w:rsidRDefault="00844EAA" w:rsidP="00C81B90">
      <w:pPr>
        <w:rPr>
          <w:rFonts w:cstheme="minorHAnsi"/>
          <w:lang w:val="pt-BR"/>
        </w:rPr>
      </w:pPr>
    </w:p>
    <w:p w14:paraId="51BA6DFC" w14:textId="77777777" w:rsidR="00844EAA" w:rsidRDefault="00844EAA" w:rsidP="00C81B90">
      <w:pPr>
        <w:rPr>
          <w:rFonts w:cstheme="minorHAnsi"/>
          <w:lang w:val="pt-BR"/>
        </w:rPr>
      </w:pPr>
    </w:p>
    <w:p w14:paraId="21CA7873" w14:textId="77777777" w:rsidR="00844EAA" w:rsidRDefault="00844EAA" w:rsidP="00C81B90">
      <w:pPr>
        <w:rPr>
          <w:rFonts w:cstheme="minorHAnsi"/>
          <w:lang w:val="pt-BR"/>
        </w:rPr>
      </w:pPr>
    </w:p>
    <w:p w14:paraId="5F9B9EB7" w14:textId="77777777" w:rsidR="00A30B8E" w:rsidRPr="006D3BE4" w:rsidRDefault="00A30B8E" w:rsidP="0073383A">
      <w:pPr>
        <w:spacing w:after="0" w:line="240" w:lineRule="auto"/>
        <w:rPr>
          <w:rFonts w:eastAsia="Times New Roman" w:cstheme="minorHAnsi"/>
          <w:color w:val="000000"/>
          <w:lang w:val="pt-BR"/>
        </w:rPr>
      </w:pPr>
    </w:p>
    <w:p w14:paraId="1F9763AB" w14:textId="77777777" w:rsidR="00B546A3" w:rsidRPr="006D3BE4" w:rsidRDefault="00B546A3" w:rsidP="00C55E84">
      <w:pPr>
        <w:rPr>
          <w:rFonts w:cstheme="minorHAnsi"/>
          <w:lang w:val="es-ES"/>
        </w:rPr>
      </w:pPr>
    </w:p>
    <w:sectPr w:rsidR="00B546A3" w:rsidRPr="006D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32"/>
    <w:multiLevelType w:val="hybridMultilevel"/>
    <w:tmpl w:val="8EA6053A"/>
    <w:lvl w:ilvl="0" w:tplc="ECB8E226">
      <w:start w:val="1"/>
      <w:numFmt w:val="decimal"/>
      <w:lvlText w:val="%1."/>
      <w:lvlJc w:val="left"/>
      <w:pPr>
        <w:ind w:left="720" w:hanging="360"/>
      </w:pPr>
    </w:lvl>
    <w:lvl w:ilvl="1" w:tplc="5FA0F418">
      <w:start w:val="1"/>
      <w:numFmt w:val="lowerLetter"/>
      <w:lvlText w:val="%2."/>
      <w:lvlJc w:val="left"/>
      <w:pPr>
        <w:ind w:left="1440" w:hanging="360"/>
      </w:pPr>
    </w:lvl>
    <w:lvl w:ilvl="2" w:tplc="C848083E">
      <w:start w:val="1"/>
      <w:numFmt w:val="lowerRoman"/>
      <w:lvlText w:val="%3."/>
      <w:lvlJc w:val="right"/>
      <w:pPr>
        <w:ind w:left="2160" w:hanging="180"/>
      </w:pPr>
    </w:lvl>
    <w:lvl w:ilvl="3" w:tplc="AEEC394E">
      <w:start w:val="1"/>
      <w:numFmt w:val="decimal"/>
      <w:lvlText w:val="%4."/>
      <w:lvlJc w:val="left"/>
      <w:pPr>
        <w:ind w:left="2880" w:hanging="360"/>
      </w:pPr>
    </w:lvl>
    <w:lvl w:ilvl="4" w:tplc="ACA60386">
      <w:start w:val="1"/>
      <w:numFmt w:val="lowerLetter"/>
      <w:lvlText w:val="%5."/>
      <w:lvlJc w:val="left"/>
      <w:pPr>
        <w:ind w:left="3600" w:hanging="360"/>
      </w:pPr>
    </w:lvl>
    <w:lvl w:ilvl="5" w:tplc="6792E596">
      <w:start w:val="1"/>
      <w:numFmt w:val="lowerRoman"/>
      <w:lvlText w:val="%6."/>
      <w:lvlJc w:val="right"/>
      <w:pPr>
        <w:ind w:left="4320" w:hanging="180"/>
      </w:pPr>
    </w:lvl>
    <w:lvl w:ilvl="6" w:tplc="5798ECFE">
      <w:start w:val="1"/>
      <w:numFmt w:val="decimal"/>
      <w:lvlText w:val="%7."/>
      <w:lvlJc w:val="left"/>
      <w:pPr>
        <w:ind w:left="5040" w:hanging="360"/>
      </w:pPr>
    </w:lvl>
    <w:lvl w:ilvl="7" w:tplc="8A8CAFF6">
      <w:start w:val="1"/>
      <w:numFmt w:val="lowerLetter"/>
      <w:lvlText w:val="%8."/>
      <w:lvlJc w:val="left"/>
      <w:pPr>
        <w:ind w:left="5760" w:hanging="360"/>
      </w:pPr>
    </w:lvl>
    <w:lvl w:ilvl="8" w:tplc="F6DCDD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634"/>
    <w:multiLevelType w:val="hybridMultilevel"/>
    <w:tmpl w:val="2B1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36F5"/>
    <w:multiLevelType w:val="hybridMultilevel"/>
    <w:tmpl w:val="3D26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0059"/>
    <w:multiLevelType w:val="hybridMultilevel"/>
    <w:tmpl w:val="2A3C9E94"/>
    <w:lvl w:ilvl="0" w:tplc="FD12589E">
      <w:start w:val="1"/>
      <w:numFmt w:val="decimal"/>
      <w:lvlText w:val="%1."/>
      <w:lvlJc w:val="left"/>
      <w:pPr>
        <w:ind w:left="720" w:hanging="360"/>
      </w:pPr>
    </w:lvl>
    <w:lvl w:ilvl="1" w:tplc="199A779E">
      <w:start w:val="1"/>
      <w:numFmt w:val="lowerLetter"/>
      <w:lvlText w:val="%2."/>
      <w:lvlJc w:val="left"/>
      <w:pPr>
        <w:ind w:left="1440" w:hanging="360"/>
      </w:pPr>
    </w:lvl>
    <w:lvl w:ilvl="2" w:tplc="74AC70AE">
      <w:start w:val="1"/>
      <w:numFmt w:val="lowerRoman"/>
      <w:lvlText w:val="%3."/>
      <w:lvlJc w:val="right"/>
      <w:pPr>
        <w:ind w:left="2160" w:hanging="180"/>
      </w:pPr>
    </w:lvl>
    <w:lvl w:ilvl="3" w:tplc="39329AE0">
      <w:start w:val="1"/>
      <w:numFmt w:val="decimal"/>
      <w:lvlText w:val="%4."/>
      <w:lvlJc w:val="left"/>
      <w:pPr>
        <w:ind w:left="2880" w:hanging="360"/>
      </w:pPr>
    </w:lvl>
    <w:lvl w:ilvl="4" w:tplc="2F16E37C">
      <w:start w:val="1"/>
      <w:numFmt w:val="lowerLetter"/>
      <w:lvlText w:val="%5."/>
      <w:lvlJc w:val="left"/>
      <w:pPr>
        <w:ind w:left="3600" w:hanging="360"/>
      </w:pPr>
    </w:lvl>
    <w:lvl w:ilvl="5" w:tplc="8C3EB774">
      <w:start w:val="1"/>
      <w:numFmt w:val="lowerRoman"/>
      <w:lvlText w:val="%6."/>
      <w:lvlJc w:val="right"/>
      <w:pPr>
        <w:ind w:left="4320" w:hanging="180"/>
      </w:pPr>
    </w:lvl>
    <w:lvl w:ilvl="6" w:tplc="71A068CE">
      <w:start w:val="1"/>
      <w:numFmt w:val="decimal"/>
      <w:lvlText w:val="%7."/>
      <w:lvlJc w:val="left"/>
      <w:pPr>
        <w:ind w:left="5040" w:hanging="360"/>
      </w:pPr>
    </w:lvl>
    <w:lvl w:ilvl="7" w:tplc="2A461D84">
      <w:start w:val="1"/>
      <w:numFmt w:val="lowerLetter"/>
      <w:lvlText w:val="%8."/>
      <w:lvlJc w:val="left"/>
      <w:pPr>
        <w:ind w:left="5760" w:hanging="360"/>
      </w:pPr>
    </w:lvl>
    <w:lvl w:ilvl="8" w:tplc="D0C0F0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05E7A"/>
    <w:multiLevelType w:val="hybridMultilevel"/>
    <w:tmpl w:val="2B1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4"/>
    <w:rsid w:val="00017A9E"/>
    <w:rsid w:val="0002128B"/>
    <w:rsid w:val="00060D62"/>
    <w:rsid w:val="000718AA"/>
    <w:rsid w:val="0016745C"/>
    <w:rsid w:val="00183D23"/>
    <w:rsid w:val="0019651B"/>
    <w:rsid w:val="001D3B22"/>
    <w:rsid w:val="001E12DA"/>
    <w:rsid w:val="00203269"/>
    <w:rsid w:val="002B7604"/>
    <w:rsid w:val="002E2734"/>
    <w:rsid w:val="00326AB9"/>
    <w:rsid w:val="0033385D"/>
    <w:rsid w:val="003B431C"/>
    <w:rsid w:val="00403695"/>
    <w:rsid w:val="00412ED7"/>
    <w:rsid w:val="00511F36"/>
    <w:rsid w:val="0051567D"/>
    <w:rsid w:val="005321F3"/>
    <w:rsid w:val="005334F5"/>
    <w:rsid w:val="005410B7"/>
    <w:rsid w:val="00542DBD"/>
    <w:rsid w:val="00553B5E"/>
    <w:rsid w:val="00554A40"/>
    <w:rsid w:val="00563554"/>
    <w:rsid w:val="005E7506"/>
    <w:rsid w:val="00621099"/>
    <w:rsid w:val="00626B29"/>
    <w:rsid w:val="00655E65"/>
    <w:rsid w:val="006C0495"/>
    <w:rsid w:val="006D3BE4"/>
    <w:rsid w:val="006E7D17"/>
    <w:rsid w:val="00704641"/>
    <w:rsid w:val="00717782"/>
    <w:rsid w:val="00724CE9"/>
    <w:rsid w:val="0073383A"/>
    <w:rsid w:val="00733DAA"/>
    <w:rsid w:val="00736C5D"/>
    <w:rsid w:val="00746D4D"/>
    <w:rsid w:val="0076039D"/>
    <w:rsid w:val="007A379B"/>
    <w:rsid w:val="007A3A55"/>
    <w:rsid w:val="007A42E6"/>
    <w:rsid w:val="007A5ED9"/>
    <w:rsid w:val="007A7475"/>
    <w:rsid w:val="007F7226"/>
    <w:rsid w:val="00816A0D"/>
    <w:rsid w:val="00844EAA"/>
    <w:rsid w:val="008473FD"/>
    <w:rsid w:val="00876ED5"/>
    <w:rsid w:val="00940CA1"/>
    <w:rsid w:val="00940CF4"/>
    <w:rsid w:val="009455EA"/>
    <w:rsid w:val="00953319"/>
    <w:rsid w:val="00A30B8E"/>
    <w:rsid w:val="00A512DF"/>
    <w:rsid w:val="00A83673"/>
    <w:rsid w:val="00AA7BC4"/>
    <w:rsid w:val="00AB1949"/>
    <w:rsid w:val="00AB7F00"/>
    <w:rsid w:val="00AE0C21"/>
    <w:rsid w:val="00B257BB"/>
    <w:rsid w:val="00B546A3"/>
    <w:rsid w:val="00B75DCD"/>
    <w:rsid w:val="00BA67A5"/>
    <w:rsid w:val="00BB30CC"/>
    <w:rsid w:val="00C147BB"/>
    <w:rsid w:val="00C40FB0"/>
    <w:rsid w:val="00C55E84"/>
    <w:rsid w:val="00C73A6A"/>
    <w:rsid w:val="00C742D6"/>
    <w:rsid w:val="00C81B90"/>
    <w:rsid w:val="00CA44FD"/>
    <w:rsid w:val="00CC2B27"/>
    <w:rsid w:val="00CE4350"/>
    <w:rsid w:val="00D127D1"/>
    <w:rsid w:val="00D4421F"/>
    <w:rsid w:val="00D63621"/>
    <w:rsid w:val="00DE1564"/>
    <w:rsid w:val="00E30407"/>
    <w:rsid w:val="00E366E2"/>
    <w:rsid w:val="00EA1C24"/>
    <w:rsid w:val="00F01561"/>
    <w:rsid w:val="00F118E4"/>
    <w:rsid w:val="00F15244"/>
    <w:rsid w:val="00F6588B"/>
    <w:rsid w:val="00F835A1"/>
    <w:rsid w:val="00FB1C71"/>
    <w:rsid w:val="03B96AC6"/>
    <w:rsid w:val="03E9E6CE"/>
    <w:rsid w:val="0589860B"/>
    <w:rsid w:val="0BC8E291"/>
    <w:rsid w:val="0C6216D3"/>
    <w:rsid w:val="0DBB03E4"/>
    <w:rsid w:val="100A1FB2"/>
    <w:rsid w:val="13536384"/>
    <w:rsid w:val="1396F8B2"/>
    <w:rsid w:val="14658F2D"/>
    <w:rsid w:val="157EBC7E"/>
    <w:rsid w:val="162B09C2"/>
    <w:rsid w:val="1826B901"/>
    <w:rsid w:val="188CC021"/>
    <w:rsid w:val="1A38D9E5"/>
    <w:rsid w:val="200F0AEA"/>
    <w:rsid w:val="240D45B8"/>
    <w:rsid w:val="244A6708"/>
    <w:rsid w:val="253475D2"/>
    <w:rsid w:val="272D960F"/>
    <w:rsid w:val="27BFBBD1"/>
    <w:rsid w:val="29E34F3F"/>
    <w:rsid w:val="2A266802"/>
    <w:rsid w:val="2AA0CA4D"/>
    <w:rsid w:val="2BC6610B"/>
    <w:rsid w:val="30ED0F97"/>
    <w:rsid w:val="332DAE51"/>
    <w:rsid w:val="3648F762"/>
    <w:rsid w:val="378B8DA6"/>
    <w:rsid w:val="39FB9F23"/>
    <w:rsid w:val="3C00DF53"/>
    <w:rsid w:val="3F8E6C35"/>
    <w:rsid w:val="4568DFDD"/>
    <w:rsid w:val="465E01B1"/>
    <w:rsid w:val="4696CFE6"/>
    <w:rsid w:val="4B07521B"/>
    <w:rsid w:val="4FF2D07E"/>
    <w:rsid w:val="50B4DEEB"/>
    <w:rsid w:val="53D7E9A1"/>
    <w:rsid w:val="5546CD50"/>
    <w:rsid w:val="565CD588"/>
    <w:rsid w:val="578639B2"/>
    <w:rsid w:val="59EC81F8"/>
    <w:rsid w:val="663B22F9"/>
    <w:rsid w:val="6939810F"/>
    <w:rsid w:val="7467F432"/>
    <w:rsid w:val="74A6E9D4"/>
    <w:rsid w:val="799E2A74"/>
    <w:rsid w:val="7C82D416"/>
    <w:rsid w:val="7E4C49EC"/>
    <w:rsid w:val="7FBCE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91EE"/>
  <w15:chartTrackingRefBased/>
  <w15:docId w15:val="{C483FC9C-3BF4-4D0A-831C-B3337630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F3"/>
  </w:style>
  <w:style w:type="paragraph" w:styleId="Heading1">
    <w:name w:val="heading 1"/>
    <w:basedOn w:val="Normal"/>
    <w:next w:val="Normal"/>
    <w:link w:val="Heading1Char"/>
    <w:uiPriority w:val="9"/>
    <w:qFormat/>
    <w:rsid w:val="0020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E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DA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63621"/>
  </w:style>
  <w:style w:type="character" w:customStyle="1" w:styleId="eop">
    <w:name w:val="eop"/>
    <w:basedOn w:val="DefaultParagraphFont"/>
    <w:rsid w:val="00D6362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0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A30B8E"/>
    <w:pPr>
      <w:spacing w:after="0" w:line="240" w:lineRule="auto"/>
    </w:pPr>
    <w:rPr>
      <w:rFonts w:ascii="Consolas" w:hAnsi="Consolas" w:cs="Consolas"/>
      <w:noProof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A30B8E"/>
    <w:rPr>
      <w:rFonts w:ascii="Consolas" w:hAnsi="Consolas" w:cs="Consolas"/>
      <w:noProof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ASH_hematology?ref_src=twsrc%5Egoogle%7Ctwcamp%5Eserp%7Ctwgr%5Eauthor" TargetMode="External"/><Relationship Id="rId18" Type="http://schemas.openxmlformats.org/officeDocument/2006/relationships/hyperlink" Target="https://loom.ly/XXlJnC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om.ly/XXlJnCw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ustomerservice@hematology.org" TargetMode="External"/><Relationship Id="rId17" Type="http://schemas.openxmlformats.org/officeDocument/2006/relationships/hyperlink" Target="https://twitter.com/BloodAdvances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SH_hematology?ref_src=twsrc%5Egoogle%7Ctwcamp%5Eserp%7Ctwgr%5Eauthor" TargetMode="External"/><Relationship Id="rId20" Type="http://schemas.openxmlformats.org/officeDocument/2006/relationships/hyperlink" Target="https://www.facebook.com/AmericanSocietyofHematology/?rf=8491094651434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2/bloodadvances.2021006482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loom.ly/XXlJnC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matology.org/education/clinicians/guidelines-and-quality-care/clinical-practice-guidelines/venous-thromboembolism-guidelines/ash-vte-guidelines-for-latin-america-adaptations" TargetMode="External"/><Relationship Id="rId19" Type="http://schemas.openxmlformats.org/officeDocument/2006/relationships/hyperlink" Target="https://www.facebook.com/AmericanSocietyofHematology/?rf=84910946514341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182/bloodadvances.2021006482" TargetMode="External"/><Relationship Id="rId14" Type="http://schemas.openxmlformats.org/officeDocument/2006/relationships/hyperlink" Target="https://twitter.com/BloodAdvances?ref_src=twsrc%5Egoogle%7Ctwcamp%5Eserp%7Ctwgr%5Eauthor" TargetMode="Externa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3C3E84CD-D405-4463-9F69-DC3685A6C76C}">
    <t:Anchor>
      <t:Comment id="1481831189"/>
    </t:Anchor>
    <t:History>
      <t:Event id="{8110AA37-833E-4189-A58C-93DA8FDBF884}" time="2021-05-25T13:33:09.99Z">
        <t:Attribution userId="S::jsuslov@hq.hematology.org::208e3d28-86c1-42e6-9287-ade87748dabf" userProvider="AD" userName="Josi Suslov"/>
        <t:Anchor>
          <t:Comment id="970205562"/>
        </t:Anchor>
        <t:Create/>
      </t:Event>
      <t:Event id="{560E6CA2-46E3-45CD-A34A-5C3B0338937A}" time="2021-05-25T13:33:09.99Z">
        <t:Attribution userId="S::jsuslov@hq.hematology.org::208e3d28-86c1-42e6-9287-ade87748dabf" userProvider="AD" userName="Josi Suslov"/>
        <t:Anchor>
          <t:Comment id="970205562"/>
        </t:Anchor>
        <t:Assign userId="S::chawkins@hq.hematology.org::17702c7a-b716-4452-885d-c89f5a6e1260" userProvider="AD" userName="Courtney Hawkins"/>
      </t:Event>
      <t:Event id="{2C67A576-8BBD-45C2-8BDF-3F23944B5FBF}" time="2021-05-25T13:33:09.99Z">
        <t:Attribution userId="S::jsuslov@hq.hematology.org::208e3d28-86c1-42e6-9287-ade87748dabf" userProvider="AD" userName="Josi Suslov"/>
        <t:Anchor>
          <t:Comment id="970205562"/>
        </t:Anchor>
        <t:SetTitle title="tagging @Courtney Hawkins as the social guru :)"/>
      </t:Event>
      <t:Event id="{B84CAA24-13F3-48BC-A4A0-4BD919F72B7B}" time="2021-05-26T16:36:29.121Z">
        <t:Attribution userId="S::jsuslov@hq.hematology.org::208e3d28-86c1-42e6-9287-ade87748dabf" userProvider="AD" userName="Josi Suslov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Classification xmlns="f428f131-8437-48c9-9cdf-8fab9dca4571">General PR</Communication_x0020_Classification>
    <_ip_UnifiedCompliancePolicyUIAction xmlns="http://schemas.microsoft.com/sharepoint/v3" xsi:nil="true"/>
    <Year xmlns="f428f131-8437-48c9-9cdf-8fab9dca4571">2019</Year>
    <Doc_x0020_Status xmlns="f428f131-8437-48c9-9cdf-8fab9dca4571">Draft</Doc_x0020_Status>
    <Doc_x0020_Type xmlns="f428f131-8437-48c9-9cdf-8fab9dca4571">Reference</Doc_x0020_Type>
    <_ip_UnifiedCompliancePolicyProperties xmlns="http://schemas.microsoft.com/sharepoint/v3" xsi:nil="true"/>
    <VersionNumber xmlns="63ed70d2-ee8f-42e3-9bf8-e7ad92961e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0E136F1FA545B8EDD6E4A3F5814C" ma:contentTypeVersion="92" ma:contentTypeDescription="Create a new document." ma:contentTypeScope="" ma:versionID="956993a42bd6914105ac19c23c1da45d">
  <xsd:schema xmlns:xsd="http://www.w3.org/2001/XMLSchema" xmlns:xs="http://www.w3.org/2001/XMLSchema" xmlns:p="http://schemas.microsoft.com/office/2006/metadata/properties" xmlns:ns1="http://schemas.microsoft.com/sharepoint/v3" xmlns:ns2="f428f131-8437-48c9-9cdf-8fab9dca4571" xmlns:ns3="63ed70d2-ee8f-42e3-9bf8-e7ad92961e66" targetNamespace="http://schemas.microsoft.com/office/2006/metadata/properties" ma:root="true" ma:fieldsID="80bc15395fa3d6043aad0bab54e25990" ns1:_="" ns2:_="" ns3:_="">
    <xsd:import namespace="http://schemas.microsoft.com/sharepoint/v3"/>
    <xsd:import namespace="f428f131-8437-48c9-9cdf-8fab9dca4571"/>
    <xsd:import namespace="63ed70d2-ee8f-42e3-9bf8-e7ad92961e66"/>
    <xsd:element name="properties">
      <xsd:complexType>
        <xsd:sequence>
          <xsd:element name="documentManagement">
            <xsd:complexType>
              <xsd:all>
                <xsd:element ref="ns2:Communication_x0020_Classification" minOccurs="0"/>
                <xsd:element ref="ns2:Doc_x0020_Status" minOccurs="0"/>
                <xsd:element ref="ns2:Doc_x0020_Type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f131-8437-48c9-9cdf-8fab9dca4571" elementFormDefault="qualified">
    <xsd:import namespace="http://schemas.microsoft.com/office/2006/documentManagement/types"/>
    <xsd:import namespace="http://schemas.microsoft.com/office/infopath/2007/PartnerControls"/>
    <xsd:element name="Communication_x0020_Classification" ma:index="8" nillable="true" ma:displayName="Communication Classification" ma:format="Dropdown" ma:indexed="true" ma:internalName="Communication_x0020_Classification">
      <xsd:simpleType>
        <xsd:restriction base="dms:Choice">
          <xsd:enumeration value="Consult a Colleague"/>
          <xsd:enumeration value="Documentary"/>
          <xsd:enumeration value="E-Mail Blast"/>
          <xsd:enumeration value="General"/>
          <xsd:enumeration value="General Marketing"/>
          <xsd:enumeration value="General PR"/>
          <xsd:enumeration value="Public Outreach Campaign"/>
          <xsd:enumeration value="Web Site"/>
          <xsd:enumeration value="Booth"/>
          <xsd:enumeration value="Video"/>
          <xsd:enumeration value="SCD"/>
          <xsd:enumeration value="Podcast"/>
        </xsd:restriction>
      </xsd:simpleType>
    </xsd:element>
    <xsd:element name="Doc_x0020_Status" ma:index="9" nillable="true" ma:displayName="Doc Status" ma:default="Final" ma:format="Dropdown" ma:internalName="Doc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oc_x0020_Type" ma:index="10" ma:displayName="Doc Type" ma:format="Dropdown" ma:internalName="Doc_x0020_Type" ma:readOnly="false">
      <xsd:simpleType>
        <xsd:restriction base="dms:Choice">
          <xsd:enumeration value="Advertisement"/>
          <xsd:enumeration value="Agenda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</xsd:restriction>
      </xsd:simpleType>
    </xsd:element>
    <xsd:element name="Year" ma:index="11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2021"/>
        </xsd:restriction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70d2-ee8f-42e3-9bf8-e7ad92961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Number" ma:index="24" nillable="true" ma:displayName="Version Number" ma:decimals="1" ma:format="Dropdown" ma:internalName="Version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8BD9C-BBD8-45C5-B71A-C1AC749EB074}">
  <ds:schemaRefs>
    <ds:schemaRef ds:uri="http://schemas.microsoft.com/office/2006/metadata/properties"/>
    <ds:schemaRef ds:uri="http://schemas.microsoft.com/office/infopath/2007/PartnerControls"/>
    <ds:schemaRef ds:uri="f428f131-8437-48c9-9cdf-8fab9dca4571"/>
    <ds:schemaRef ds:uri="http://schemas.microsoft.com/sharepoint/v3"/>
    <ds:schemaRef ds:uri="63ed70d2-ee8f-42e3-9bf8-e7ad92961e66"/>
  </ds:schemaRefs>
</ds:datastoreItem>
</file>

<file path=customXml/itemProps2.xml><?xml version="1.0" encoding="utf-8"?>
<ds:datastoreItem xmlns:ds="http://schemas.openxmlformats.org/officeDocument/2006/customXml" ds:itemID="{4D8BC8FF-6A26-4B30-A415-7C43637F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28f131-8437-48c9-9cdf-8fab9dca4571"/>
    <ds:schemaRef ds:uri="63ed70d2-ee8f-42e3-9bf8-e7ad92961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26647-4ED3-4552-A446-1F6BE4FB5F7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842DB3C-8B43-47C2-B688-55D47F0E3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in LA 2022 Media Kit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in LA 2022 Media Kit</dc:title>
  <dc:subject/>
  <dc:creator>Josi Suslov</dc:creator>
  <cp:keywords/>
  <dc:description/>
  <cp:lastModifiedBy>David Willard</cp:lastModifiedBy>
  <cp:revision>2</cp:revision>
  <dcterms:created xsi:type="dcterms:W3CDTF">2022-02-23T14:28:00Z</dcterms:created>
  <dcterms:modified xsi:type="dcterms:W3CDTF">2022-02-23T14:28:00Z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0x01010062700E136F1FA545B8EDD6E4A3F5814C</vt:lpwstr>
  </property>
</Properties>
</file>